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D4488" w:rsidRPr="002E0987" w:rsidRDefault="00BD4488">
      <w:pPr>
        <w:rPr>
          <w:rFonts w:ascii="Century Gothic" w:hAnsi="Century Gothic"/>
        </w:rPr>
      </w:pPr>
    </w:p>
    <w:p w:rsidR="00BD4488" w:rsidRPr="002E0987" w:rsidRDefault="00BD4488">
      <w:pPr>
        <w:rPr>
          <w:rFonts w:ascii="Century Gothic" w:hAnsi="Century Gothic"/>
        </w:rPr>
      </w:pPr>
    </w:p>
    <w:p w:rsidR="00BD4488" w:rsidRPr="002E0987" w:rsidRDefault="00BD4488">
      <w:pPr>
        <w:rPr>
          <w:rFonts w:ascii="Century Gothic" w:hAnsi="Century Gothic"/>
        </w:rPr>
      </w:pPr>
    </w:p>
    <w:p w:rsidR="000B4C12" w:rsidRPr="002E0987" w:rsidRDefault="008760DD" w:rsidP="000B4C12">
      <w:pPr>
        <w:jc w:val="center"/>
        <w:rPr>
          <w:rFonts w:ascii="Century Gothic" w:hAnsi="Century Gothic"/>
          <w:b/>
          <w:sz w:val="56"/>
          <w:szCs w:val="56"/>
        </w:rPr>
      </w:pPr>
      <w:r w:rsidRPr="008760DD">
        <w:rPr>
          <w:rFonts w:ascii="Century Gothic" w:hAnsi="Century Gothic"/>
          <w:b/>
          <w:sz w:val="56"/>
          <w:szCs w:val="56"/>
        </w:rPr>
        <w:t>STAVEBNÍ ÚPRAVY DOMU PTAŠINSKÉHO 13</w:t>
      </w:r>
    </w:p>
    <w:p w:rsidR="008760DD" w:rsidRPr="008760DD" w:rsidRDefault="008760DD" w:rsidP="008760DD">
      <w:pPr>
        <w:jc w:val="center"/>
        <w:rPr>
          <w:rFonts w:ascii="Century Gothic" w:hAnsi="Century Gothic"/>
          <w:sz w:val="40"/>
          <w:szCs w:val="40"/>
        </w:rPr>
      </w:pPr>
      <w:r w:rsidRPr="008760DD">
        <w:rPr>
          <w:rFonts w:ascii="Century Gothic" w:hAnsi="Century Gothic"/>
          <w:sz w:val="40"/>
          <w:szCs w:val="40"/>
        </w:rPr>
        <w:t xml:space="preserve">Statutární město Brno, Dominikánské náměstí 196/1, Brno-město, 60200 </w:t>
      </w:r>
    </w:p>
    <w:p w:rsidR="008760DD" w:rsidRDefault="008760DD" w:rsidP="008760DD">
      <w:pPr>
        <w:pBdr>
          <w:bottom w:val="single" w:sz="12" w:space="1" w:color="auto"/>
        </w:pBdr>
        <w:jc w:val="center"/>
        <w:rPr>
          <w:rFonts w:ascii="Century Gothic" w:hAnsi="Century Gothic"/>
          <w:sz w:val="40"/>
          <w:szCs w:val="40"/>
        </w:rPr>
      </w:pPr>
      <w:r w:rsidRPr="008760DD">
        <w:rPr>
          <w:rFonts w:ascii="Century Gothic" w:hAnsi="Century Gothic"/>
          <w:sz w:val="40"/>
          <w:szCs w:val="40"/>
        </w:rPr>
        <w:t xml:space="preserve">Brno </w:t>
      </w:r>
    </w:p>
    <w:p w:rsidR="00FA3255" w:rsidRPr="008760DD" w:rsidRDefault="00FA3255" w:rsidP="008760DD">
      <w:pPr>
        <w:pBdr>
          <w:bottom w:val="single" w:sz="12" w:space="1" w:color="auto"/>
        </w:pBdr>
        <w:jc w:val="center"/>
        <w:rPr>
          <w:rFonts w:ascii="Century Gothic" w:hAnsi="Century Gothic"/>
          <w:sz w:val="40"/>
          <w:szCs w:val="40"/>
        </w:rPr>
      </w:pPr>
    </w:p>
    <w:p w:rsidR="00FA3255" w:rsidRPr="002E0987" w:rsidRDefault="00FA3255" w:rsidP="000B4C12">
      <w:pPr>
        <w:jc w:val="center"/>
        <w:rPr>
          <w:rFonts w:ascii="Century Gothic" w:hAnsi="Century Gothic"/>
          <w:sz w:val="40"/>
          <w:szCs w:val="40"/>
        </w:rPr>
      </w:pPr>
    </w:p>
    <w:p w:rsidR="008760DD" w:rsidRPr="002E0987" w:rsidRDefault="008760DD" w:rsidP="005D67AD">
      <w:pPr>
        <w:rPr>
          <w:rFonts w:ascii="Century Gothic" w:hAnsi="Century Gothic"/>
          <w:b/>
          <w:bCs/>
          <w:sz w:val="23"/>
          <w:szCs w:val="23"/>
        </w:rPr>
      </w:pPr>
    </w:p>
    <w:p w:rsidR="005D67AD" w:rsidRPr="002E0987" w:rsidRDefault="00F12C3C" w:rsidP="00F12C3C">
      <w:pPr>
        <w:widowControl w:val="0"/>
        <w:tabs>
          <w:tab w:val="left" w:pos="1701"/>
        </w:tabs>
        <w:spacing w:line="360" w:lineRule="auto"/>
        <w:ind w:right="990"/>
        <w:rPr>
          <w:rFonts w:ascii="Century Gothic" w:hAnsi="Century Gothic"/>
          <w:b/>
          <w:sz w:val="24"/>
          <w:szCs w:val="24"/>
        </w:rPr>
      </w:pPr>
      <w:r w:rsidRPr="002E0987">
        <w:rPr>
          <w:rFonts w:ascii="Century Gothic" w:hAnsi="Century Gothic"/>
          <w:sz w:val="28"/>
          <w:szCs w:val="28"/>
        </w:rPr>
        <w:t>Dokumentace pro provedení stavby DPS</w:t>
      </w:r>
    </w:p>
    <w:p w:rsidR="005D67AD" w:rsidRDefault="00FA3255" w:rsidP="00FA3255">
      <w:pPr>
        <w:widowControl w:val="0"/>
        <w:tabs>
          <w:tab w:val="num" w:pos="1701"/>
        </w:tabs>
        <w:spacing w:line="360" w:lineRule="auto"/>
        <w:rPr>
          <w:rFonts w:ascii="Century Gothic" w:hAnsi="Century Gothic" w:cs="Arial"/>
        </w:rPr>
      </w:pPr>
      <w:r w:rsidRPr="002E0987">
        <w:rPr>
          <w:rFonts w:ascii="Century Gothic" w:hAnsi="Century Gothic" w:cs="Arial"/>
        </w:rPr>
        <w:t xml:space="preserve">BRNO </w:t>
      </w:r>
      <w:r>
        <w:rPr>
          <w:rFonts w:ascii="Century Gothic" w:hAnsi="Century Gothic" w:cs="Arial"/>
        </w:rPr>
        <w:t>12</w:t>
      </w:r>
      <w:r w:rsidRPr="002E0987">
        <w:rPr>
          <w:rFonts w:ascii="Century Gothic" w:hAnsi="Century Gothic" w:cs="Arial"/>
        </w:rPr>
        <w:t>/2022</w:t>
      </w:r>
      <w:r w:rsidRPr="002E0987">
        <w:rPr>
          <w:rFonts w:ascii="Century Gothic" w:hAnsi="Century Gothic" w:cs="Arial"/>
        </w:rPr>
        <w:tab/>
      </w:r>
    </w:p>
    <w:p w:rsidR="00FA3255" w:rsidRPr="002E0987" w:rsidRDefault="00FA3255" w:rsidP="00FA3255">
      <w:pPr>
        <w:widowControl w:val="0"/>
        <w:tabs>
          <w:tab w:val="num" w:pos="1701"/>
        </w:tabs>
        <w:spacing w:line="360" w:lineRule="auto"/>
        <w:rPr>
          <w:rFonts w:ascii="Century Gothic" w:hAnsi="Century Gothic"/>
          <w:sz w:val="32"/>
          <w:szCs w:val="32"/>
        </w:rPr>
      </w:pPr>
    </w:p>
    <w:p w:rsidR="005D67AD" w:rsidRPr="002E0987" w:rsidRDefault="009937F3" w:rsidP="005D67AD">
      <w:pPr>
        <w:widowControl w:val="0"/>
        <w:tabs>
          <w:tab w:val="num" w:pos="709"/>
        </w:tabs>
        <w:spacing w:line="276" w:lineRule="auto"/>
        <w:rPr>
          <w:rFonts w:ascii="Century Gothic" w:hAnsi="Century Gothic"/>
          <w:b/>
          <w:sz w:val="24"/>
          <w:szCs w:val="24"/>
        </w:rPr>
      </w:pPr>
      <w:r w:rsidRPr="009937F3">
        <w:rPr>
          <w:rFonts w:ascii="Century Gothic" w:hAnsi="Century Gothic"/>
          <w:b/>
          <w:sz w:val="24"/>
          <w:szCs w:val="24"/>
        </w:rPr>
        <w:t>D.1.1.01 Technická zpráva</w:t>
      </w:r>
      <w:r w:rsidR="00911616" w:rsidRPr="002E0987">
        <w:rPr>
          <w:rFonts w:ascii="Century Gothic" w:hAnsi="Century Gothic"/>
          <w:b/>
          <w:sz w:val="24"/>
          <w:szCs w:val="24"/>
        </w:rPr>
        <w:t xml:space="preserve"> AS</w:t>
      </w:r>
      <w:r w:rsidR="00FA3255">
        <w:rPr>
          <w:rFonts w:ascii="Century Gothic" w:hAnsi="Century Gothic"/>
          <w:b/>
          <w:sz w:val="24"/>
          <w:szCs w:val="24"/>
        </w:rPr>
        <w:t>Ř</w:t>
      </w:r>
    </w:p>
    <w:p w:rsidR="00FA3255" w:rsidRDefault="00FA3255" w:rsidP="00FA3255">
      <w:pPr>
        <w:widowControl w:val="0"/>
        <w:tabs>
          <w:tab w:val="num" w:pos="709"/>
        </w:tabs>
        <w:spacing w:line="276" w:lineRule="auto"/>
        <w:rPr>
          <w:rFonts w:ascii="Century Gothic" w:hAnsi="Century Gothic" w:cs="Arial"/>
        </w:rPr>
      </w:pPr>
    </w:p>
    <w:p w:rsidR="00FA3255" w:rsidRDefault="00FA3255" w:rsidP="005D67AD">
      <w:pPr>
        <w:widowControl w:val="0"/>
        <w:rPr>
          <w:rFonts w:ascii="Century Gothic" w:hAnsi="Century Gothic"/>
        </w:rPr>
      </w:pPr>
      <w:r w:rsidRPr="002E0987">
        <w:rPr>
          <w:rFonts w:ascii="Century Gothic" w:hAnsi="Century Gothic"/>
        </w:rPr>
        <w:t>dokumentace obsahuje části:</w:t>
      </w:r>
    </w:p>
    <w:p w:rsidR="00FA3255" w:rsidRPr="00FA3255" w:rsidRDefault="00FA3255" w:rsidP="00FA3255">
      <w:pPr>
        <w:widowControl w:val="0"/>
        <w:rPr>
          <w:rFonts w:ascii="Century Gothic" w:hAnsi="Century Gothic"/>
        </w:rPr>
      </w:pPr>
      <w:r w:rsidRPr="00FA3255">
        <w:rPr>
          <w:rFonts w:ascii="Century Gothic" w:hAnsi="Century Gothic"/>
        </w:rPr>
        <w:t>D.1.1.01 Technická zpráva</w:t>
      </w:r>
    </w:p>
    <w:p w:rsidR="00FA3255" w:rsidRPr="00FA3255" w:rsidRDefault="00FA3255" w:rsidP="00FA3255">
      <w:pPr>
        <w:widowControl w:val="0"/>
        <w:rPr>
          <w:rFonts w:ascii="Century Gothic" w:hAnsi="Century Gothic"/>
        </w:rPr>
      </w:pPr>
      <w:r w:rsidRPr="00FA3255">
        <w:rPr>
          <w:rFonts w:ascii="Century Gothic" w:hAnsi="Century Gothic"/>
        </w:rPr>
        <w:t>D.1.1.02 Stávající stav - Půdorys 1PP</w:t>
      </w:r>
      <w:r w:rsidRPr="00FA3255">
        <w:rPr>
          <w:rFonts w:ascii="Century Gothic" w:hAnsi="Century Gothic"/>
        </w:rPr>
        <w:tab/>
      </w:r>
      <w:r>
        <w:rPr>
          <w:rFonts w:ascii="Century Gothic" w:hAnsi="Century Gothic"/>
        </w:rPr>
        <w:tab/>
      </w:r>
      <w:r w:rsidRPr="00FA3255">
        <w:rPr>
          <w:rFonts w:ascii="Century Gothic" w:hAnsi="Century Gothic"/>
        </w:rPr>
        <w:tab/>
        <w:t>1:50</w:t>
      </w:r>
    </w:p>
    <w:p w:rsidR="00FA3255" w:rsidRPr="00FA3255" w:rsidRDefault="005E5798" w:rsidP="00FA3255">
      <w:pPr>
        <w:widowControl w:val="0"/>
        <w:rPr>
          <w:rFonts w:ascii="Century Gothic" w:hAnsi="Century Gothic"/>
        </w:rPr>
      </w:pPr>
      <w:r>
        <w:rPr>
          <w:rFonts w:ascii="Century Gothic" w:hAnsi="Century Gothic"/>
          <w:noProof/>
          <w:lang w:eastAsia="cs-CZ" w:bidi="ar-SA"/>
        </w:rPr>
        <w:drawing>
          <wp:anchor distT="0" distB="0" distL="114300" distR="114300" simplePos="0" relativeHeight="251658240" behindDoc="1" locked="0" layoutInCell="1" allowOverlap="1">
            <wp:simplePos x="0" y="0"/>
            <wp:positionH relativeFrom="column">
              <wp:posOffset>2338070</wp:posOffset>
            </wp:positionH>
            <wp:positionV relativeFrom="paragraph">
              <wp:posOffset>6350</wp:posOffset>
            </wp:positionV>
            <wp:extent cx="4848225" cy="2185035"/>
            <wp:effectExtent l="0" t="1333500" r="0" b="132016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20916_134308.jpg"/>
                    <pic:cNvPicPr/>
                  </pic:nvPicPr>
                  <pic:blipFill>
                    <a:blip r:embed="rId8" cstate="print">
                      <a:duotone>
                        <a:prstClr val="black"/>
                        <a:schemeClr val="bg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9">
                              <a14:imgEffect>
                                <a14:artisticPhotocopy trans="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rot="5400000">
                      <a:off x="0" y="0"/>
                      <a:ext cx="4848225" cy="2185035"/>
                    </a:xfrm>
                    <a:prstGeom prst="rect">
                      <a:avLst/>
                    </a:prstGeom>
                  </pic:spPr>
                </pic:pic>
              </a:graphicData>
            </a:graphic>
          </wp:anchor>
        </w:drawing>
      </w:r>
      <w:r w:rsidR="00FA3255" w:rsidRPr="00FA3255">
        <w:rPr>
          <w:rFonts w:ascii="Century Gothic" w:hAnsi="Century Gothic"/>
        </w:rPr>
        <w:t>D.1.1.03 Stávající stav - Půdorys 1NP</w:t>
      </w:r>
      <w:r w:rsidR="00FA3255" w:rsidRPr="00FA3255">
        <w:rPr>
          <w:rFonts w:ascii="Century Gothic" w:hAnsi="Century Gothic"/>
        </w:rPr>
        <w:tab/>
      </w:r>
      <w:r w:rsidR="00FA3255" w:rsidRPr="00FA3255">
        <w:rPr>
          <w:rFonts w:ascii="Century Gothic" w:hAnsi="Century Gothic"/>
        </w:rPr>
        <w:tab/>
      </w:r>
      <w:r w:rsidR="00FA3255"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D.1.1.04 Stávající stav - Půdorys 2NP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D.1.1.05 Stávající stav - Půdorys 3NP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D.1.1.06 Stávající stav - Půdorys 4NP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D.1.1.07 Stávající stav - Půdorys podkroví</w:t>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D.1.1.08 Stávající stav – Pohledy</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p>
    <w:p w:rsidR="00FA3255" w:rsidRPr="00FA3255" w:rsidRDefault="00FA3255" w:rsidP="00FA3255">
      <w:pPr>
        <w:widowControl w:val="0"/>
        <w:rPr>
          <w:rFonts w:ascii="Century Gothic" w:hAnsi="Century Gothic"/>
        </w:rPr>
      </w:pPr>
      <w:r w:rsidRPr="00FA3255">
        <w:rPr>
          <w:rFonts w:ascii="Century Gothic" w:hAnsi="Century Gothic"/>
        </w:rPr>
        <w:t>D.1.1.10 Bourací práce - Půdorys 1PP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D.1.1.11 Bourací práce - Půdorys 1NP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D.1.1.12 Bourací práce - Půdorys 2NP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D.1.1.13 Bourací práce - Půdorys 3NP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D.1.1.14 Bourací práce - Půdorys 4NP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D.1.1.15 Bourací práce - Půdorys podkroví</w:t>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D.1.1.16 Bourací práce – Pohledy</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ab/>
      </w:r>
      <w:r w:rsidRPr="00FA3255">
        <w:rPr>
          <w:rFonts w:ascii="Century Gothic" w:hAnsi="Century Gothic"/>
        </w:rPr>
        <w:tab/>
      </w:r>
      <w:r w:rsidRPr="00FA3255">
        <w:rPr>
          <w:rFonts w:ascii="Century Gothic" w:hAnsi="Century Gothic"/>
        </w:rPr>
        <w:tab/>
      </w:r>
      <w:r w:rsidRPr="00FA3255">
        <w:rPr>
          <w:rFonts w:ascii="Century Gothic" w:hAnsi="Century Gothic"/>
        </w:rPr>
        <w:tab/>
      </w:r>
      <w:r w:rsidRPr="00FA3255">
        <w:rPr>
          <w:rFonts w:ascii="Century Gothic" w:hAnsi="Century Gothic"/>
        </w:rPr>
        <w:tab/>
      </w:r>
      <w:r w:rsidRPr="00FA3255">
        <w:rPr>
          <w:rFonts w:ascii="Century Gothic" w:hAnsi="Century Gothic"/>
        </w:rPr>
        <w:tab/>
      </w:r>
      <w:r w:rsidRPr="00FA3255">
        <w:rPr>
          <w:rFonts w:ascii="Century Gothic" w:hAnsi="Century Gothic"/>
        </w:rPr>
        <w:tab/>
      </w:r>
    </w:p>
    <w:p w:rsidR="00FA3255" w:rsidRPr="00FA3255" w:rsidRDefault="00FA3255" w:rsidP="00FA3255">
      <w:pPr>
        <w:widowControl w:val="0"/>
        <w:rPr>
          <w:rFonts w:ascii="Century Gothic" w:hAnsi="Century Gothic"/>
        </w:rPr>
      </w:pPr>
    </w:p>
    <w:p w:rsidR="00FA3255" w:rsidRPr="00FA3255" w:rsidRDefault="00FA3255" w:rsidP="00FA3255">
      <w:pPr>
        <w:widowControl w:val="0"/>
        <w:rPr>
          <w:rFonts w:ascii="Century Gothic" w:hAnsi="Century Gothic"/>
        </w:rPr>
      </w:pPr>
      <w:r w:rsidRPr="00FA3255">
        <w:rPr>
          <w:rFonts w:ascii="Century Gothic" w:hAnsi="Century Gothic"/>
        </w:rPr>
        <w:t>D.1.1.18 Navržený stav - Půdorys 1PP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D.1.1.19 Navržený stav - Půdorys 1NP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D.1.1.20 Navržený stav - Půdorys 2NP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D.1.1.21 Navržený stav - Půdorys 3NP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D.1.1.22 Navržený stav - Půdorys 4NP</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D.1.1.23 Navržený stav - Půdorys podkroví</w:t>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r w:rsidRPr="00FA3255">
        <w:rPr>
          <w:rFonts w:ascii="Century Gothic" w:hAnsi="Century Gothic"/>
        </w:rPr>
        <w:t>D.1.1.24 Navržený stav – Pohledy</w:t>
      </w:r>
      <w:r w:rsidRPr="00FA3255">
        <w:rPr>
          <w:rFonts w:ascii="Century Gothic" w:hAnsi="Century Gothic"/>
        </w:rPr>
        <w:tab/>
      </w:r>
      <w:r w:rsidRPr="00FA3255">
        <w:rPr>
          <w:rFonts w:ascii="Century Gothic" w:hAnsi="Century Gothic"/>
        </w:rPr>
        <w:tab/>
      </w:r>
      <w:r w:rsidRPr="00FA3255">
        <w:rPr>
          <w:rFonts w:ascii="Century Gothic" w:hAnsi="Century Gothic"/>
        </w:rPr>
        <w:tab/>
        <w:t>1:50</w:t>
      </w:r>
    </w:p>
    <w:p w:rsidR="00FA3255" w:rsidRPr="00FA3255" w:rsidRDefault="00FA3255" w:rsidP="00FA3255">
      <w:pPr>
        <w:widowControl w:val="0"/>
        <w:rPr>
          <w:rFonts w:ascii="Century Gothic" w:hAnsi="Century Gothic"/>
        </w:rPr>
      </w:pPr>
    </w:p>
    <w:p w:rsidR="005D67AD" w:rsidRPr="002E0987" w:rsidRDefault="00FA3255" w:rsidP="00FA3255">
      <w:pPr>
        <w:widowControl w:val="0"/>
        <w:rPr>
          <w:rFonts w:ascii="Century Gothic" w:hAnsi="Century Gothic"/>
          <w:sz w:val="23"/>
          <w:szCs w:val="23"/>
        </w:rPr>
      </w:pPr>
      <w:r w:rsidRPr="00FA3255">
        <w:rPr>
          <w:rFonts w:ascii="Century Gothic" w:hAnsi="Century Gothic"/>
        </w:rPr>
        <w:t>D.1.1.25 Navržený stav – PSV</w:t>
      </w:r>
      <w:r w:rsidR="005D67AD" w:rsidRPr="00FA3255">
        <w:rPr>
          <w:rFonts w:ascii="Century Gothic" w:hAnsi="Century Gothic"/>
        </w:rPr>
        <w:tab/>
      </w:r>
      <w:r w:rsidR="005D67AD" w:rsidRPr="00FA3255">
        <w:rPr>
          <w:rFonts w:ascii="Century Gothic" w:hAnsi="Century Gothic"/>
        </w:rPr>
        <w:tab/>
      </w:r>
      <w:r w:rsidR="005D67AD" w:rsidRPr="002E0987">
        <w:rPr>
          <w:rFonts w:ascii="Century Gothic" w:hAnsi="Century Gothic" w:cs="Arial"/>
        </w:rPr>
        <w:tab/>
      </w:r>
      <w:r w:rsidR="005D67AD" w:rsidRPr="002E0987">
        <w:rPr>
          <w:rFonts w:ascii="Century Gothic" w:hAnsi="Century Gothic" w:cs="Arial"/>
        </w:rPr>
        <w:tab/>
      </w:r>
      <w:r w:rsidR="005D67AD" w:rsidRPr="002E0987">
        <w:rPr>
          <w:rFonts w:ascii="Century Gothic" w:hAnsi="Century Gothic" w:cs="Arial"/>
        </w:rPr>
        <w:tab/>
      </w:r>
    </w:p>
    <w:p w:rsidR="00BD4488" w:rsidRPr="002E0987" w:rsidRDefault="00BD4488">
      <w:pPr>
        <w:pStyle w:val="Default1"/>
        <w:rPr>
          <w:rFonts w:ascii="Century Gothic" w:hAnsi="Century Gothic"/>
          <w:color w:val="auto"/>
          <w:sz w:val="20"/>
          <w:szCs w:val="20"/>
        </w:rPr>
      </w:pPr>
    </w:p>
    <w:p w:rsidR="00BD4488" w:rsidRPr="002E0987" w:rsidRDefault="00BD4488">
      <w:pPr>
        <w:pStyle w:val="Default1"/>
        <w:rPr>
          <w:rFonts w:ascii="Century Gothic" w:hAnsi="Century Gothic"/>
          <w:color w:val="auto"/>
          <w:sz w:val="23"/>
          <w:szCs w:val="23"/>
        </w:rPr>
      </w:pPr>
    </w:p>
    <w:p w:rsidR="00BD4488" w:rsidRPr="002E0987" w:rsidRDefault="00BD4488">
      <w:pPr>
        <w:pStyle w:val="Default1"/>
        <w:rPr>
          <w:rFonts w:ascii="Century Gothic" w:hAnsi="Century Gothic"/>
          <w:b/>
          <w:bCs/>
          <w:color w:val="auto"/>
          <w:sz w:val="23"/>
          <w:szCs w:val="23"/>
        </w:rPr>
      </w:pPr>
    </w:p>
    <w:p w:rsidR="00BD4488" w:rsidRPr="002E0987" w:rsidRDefault="00BD4488">
      <w:pPr>
        <w:pStyle w:val="Default1"/>
        <w:rPr>
          <w:rFonts w:ascii="Century Gothic" w:hAnsi="Century Gothic"/>
          <w:i/>
          <w:color w:val="auto"/>
          <w:sz w:val="23"/>
          <w:szCs w:val="23"/>
        </w:rPr>
      </w:pPr>
      <w:r w:rsidRPr="002E0987">
        <w:rPr>
          <w:rFonts w:ascii="Century Gothic" w:hAnsi="Century Gothic"/>
          <w:b/>
          <w:bCs/>
          <w:color w:val="auto"/>
          <w:sz w:val="22"/>
          <w:szCs w:val="22"/>
          <w:u w:val="single"/>
        </w:rPr>
        <w:t xml:space="preserve">A.1 Identifikační údaje </w:t>
      </w:r>
    </w:p>
    <w:p w:rsidR="00BD4488" w:rsidRPr="002E0987" w:rsidRDefault="00BD4488">
      <w:pPr>
        <w:pStyle w:val="Default1"/>
        <w:rPr>
          <w:rFonts w:ascii="Century Gothic" w:hAnsi="Century Gothic"/>
          <w:i/>
          <w:color w:val="auto"/>
          <w:sz w:val="23"/>
          <w:szCs w:val="23"/>
        </w:rPr>
      </w:pPr>
    </w:p>
    <w:p w:rsidR="00BD4488" w:rsidRPr="002E0987" w:rsidRDefault="00BD4488">
      <w:pPr>
        <w:pStyle w:val="Default1"/>
        <w:spacing w:after="120"/>
        <w:rPr>
          <w:rFonts w:ascii="Century Gothic" w:hAnsi="Century Gothic"/>
          <w:b/>
          <w:i/>
          <w:color w:val="auto"/>
          <w:sz w:val="20"/>
          <w:szCs w:val="20"/>
        </w:rPr>
      </w:pPr>
      <w:r w:rsidRPr="002E0987">
        <w:rPr>
          <w:rFonts w:ascii="Century Gothic" w:hAnsi="Century Gothic"/>
          <w:b/>
          <w:i/>
          <w:color w:val="auto"/>
          <w:sz w:val="20"/>
          <w:szCs w:val="20"/>
        </w:rPr>
        <w:t xml:space="preserve">A.1.1 Údaje o stavbě </w:t>
      </w:r>
    </w:p>
    <w:p w:rsidR="00BD4488" w:rsidRPr="002E0987" w:rsidRDefault="00BD4488">
      <w:pPr>
        <w:pStyle w:val="Default1"/>
        <w:ind w:left="426"/>
        <w:rPr>
          <w:rFonts w:ascii="Century Gothic" w:hAnsi="Century Gothic"/>
          <w:color w:val="auto"/>
          <w:sz w:val="23"/>
          <w:szCs w:val="23"/>
        </w:rPr>
      </w:pPr>
      <w:r w:rsidRPr="002E0987">
        <w:rPr>
          <w:rFonts w:ascii="Century Gothic" w:hAnsi="Century Gothic"/>
          <w:b/>
          <w:i/>
          <w:color w:val="auto"/>
          <w:sz w:val="20"/>
          <w:szCs w:val="20"/>
        </w:rPr>
        <w:t xml:space="preserve">a) název stavby, </w:t>
      </w:r>
    </w:p>
    <w:p w:rsidR="00BD4488" w:rsidRPr="002E0987" w:rsidRDefault="00BD4488">
      <w:pPr>
        <w:pStyle w:val="Default1"/>
        <w:rPr>
          <w:rFonts w:ascii="Century Gothic" w:hAnsi="Century Gothic"/>
          <w:color w:val="auto"/>
          <w:sz w:val="23"/>
          <w:szCs w:val="23"/>
        </w:rPr>
      </w:pPr>
    </w:p>
    <w:p w:rsidR="00FA3255" w:rsidRDefault="00FA3255">
      <w:pPr>
        <w:pStyle w:val="Default1"/>
        <w:ind w:left="426"/>
        <w:rPr>
          <w:rFonts w:ascii="Century Gothic" w:eastAsia="Times New Roman" w:hAnsi="Century Gothic"/>
          <w:b/>
          <w:color w:val="auto"/>
          <w:lang w:eastAsia="hi-IN" w:bidi="hi-IN"/>
        </w:rPr>
      </w:pPr>
      <w:r w:rsidRPr="00FA3255">
        <w:rPr>
          <w:rFonts w:ascii="Century Gothic" w:eastAsia="Times New Roman" w:hAnsi="Century Gothic"/>
          <w:b/>
          <w:color w:val="auto"/>
          <w:lang w:eastAsia="hi-IN" w:bidi="hi-IN"/>
        </w:rPr>
        <w:t>STAVEBNÍ ÚPRAVY DOMU PTAŠINSKÉHO 13</w:t>
      </w:r>
    </w:p>
    <w:p w:rsidR="00FA3255" w:rsidRDefault="00FA3255">
      <w:pPr>
        <w:pStyle w:val="Default1"/>
        <w:ind w:left="426"/>
        <w:rPr>
          <w:rFonts w:ascii="Century Gothic" w:eastAsia="Times New Roman" w:hAnsi="Century Gothic"/>
          <w:b/>
          <w:color w:val="auto"/>
          <w:lang w:eastAsia="hi-IN" w:bidi="hi-IN"/>
        </w:rPr>
      </w:pPr>
    </w:p>
    <w:p w:rsidR="00BD4488" w:rsidRPr="002E0987" w:rsidRDefault="00BD4488">
      <w:pPr>
        <w:pStyle w:val="Default1"/>
        <w:ind w:left="426"/>
        <w:rPr>
          <w:rFonts w:ascii="Century Gothic" w:hAnsi="Century Gothic"/>
          <w:color w:val="auto"/>
          <w:sz w:val="23"/>
          <w:szCs w:val="23"/>
        </w:rPr>
      </w:pPr>
      <w:r w:rsidRPr="002E0987">
        <w:rPr>
          <w:rFonts w:ascii="Century Gothic" w:hAnsi="Century Gothic"/>
          <w:b/>
          <w:i/>
          <w:color w:val="auto"/>
          <w:sz w:val="20"/>
          <w:szCs w:val="20"/>
        </w:rPr>
        <w:t xml:space="preserve">b) místo stavby (adresa, čísla popisná, katastrální území, parcelní čísla pozemků), </w:t>
      </w:r>
    </w:p>
    <w:p w:rsidR="00BD4488" w:rsidRPr="002E0987" w:rsidRDefault="00BD4488">
      <w:pPr>
        <w:pStyle w:val="Default1"/>
        <w:jc w:val="center"/>
        <w:rPr>
          <w:rFonts w:ascii="Century Gothic" w:hAnsi="Century Gothic"/>
          <w:color w:val="auto"/>
          <w:sz w:val="23"/>
          <w:szCs w:val="23"/>
        </w:rPr>
      </w:pPr>
    </w:p>
    <w:p w:rsidR="00FA3255" w:rsidRDefault="00FA3255" w:rsidP="00072CF7">
      <w:pPr>
        <w:spacing w:line="276" w:lineRule="auto"/>
        <w:ind w:left="1418"/>
        <w:rPr>
          <w:rFonts w:ascii="Century Gothic" w:hAnsi="Century Gothic"/>
          <w:b/>
        </w:rPr>
      </w:pPr>
      <w:r w:rsidRPr="00FA3255">
        <w:rPr>
          <w:rFonts w:ascii="Century Gothic" w:hAnsi="Century Gothic"/>
          <w:b/>
        </w:rPr>
        <w:t xml:space="preserve">k.ú. Ponava [611379], Ptašínského 316/13, p.č. 251 </w:t>
      </w:r>
    </w:p>
    <w:p w:rsidR="00072CF7" w:rsidRPr="002E0987" w:rsidRDefault="00072CF7" w:rsidP="00072CF7">
      <w:pPr>
        <w:spacing w:line="276" w:lineRule="auto"/>
        <w:ind w:left="1418"/>
        <w:rPr>
          <w:rFonts w:ascii="Century Gothic" w:hAnsi="Century Gothic"/>
        </w:rPr>
      </w:pPr>
      <w:r w:rsidRPr="002E0987">
        <w:rPr>
          <w:rFonts w:ascii="Century Gothic" w:hAnsi="Century Gothic"/>
        </w:rPr>
        <w:t xml:space="preserve">druh pozemku </w:t>
      </w:r>
      <w:r w:rsidR="000B4C12" w:rsidRPr="002E0987">
        <w:rPr>
          <w:rFonts w:ascii="Century Gothic" w:hAnsi="Century Gothic"/>
        </w:rPr>
        <w:t>–zastavěná plocha a nádvoří</w:t>
      </w:r>
    </w:p>
    <w:p w:rsidR="00BD4488" w:rsidRPr="002E0987" w:rsidRDefault="00BD4488">
      <w:pPr>
        <w:pStyle w:val="Default1"/>
        <w:rPr>
          <w:rFonts w:ascii="Century Gothic" w:hAnsi="Century Gothic"/>
          <w:i/>
          <w:color w:val="auto"/>
          <w:sz w:val="20"/>
          <w:szCs w:val="20"/>
        </w:rPr>
      </w:pPr>
    </w:p>
    <w:p w:rsidR="00BD4488" w:rsidRPr="00FA3255" w:rsidRDefault="00BD4488">
      <w:pPr>
        <w:pStyle w:val="Default1"/>
        <w:ind w:left="426"/>
        <w:rPr>
          <w:rFonts w:ascii="Century Gothic" w:hAnsi="Century Gothic"/>
          <w:b/>
          <w:color w:val="auto"/>
        </w:rPr>
      </w:pPr>
      <w:r w:rsidRPr="00FA3255">
        <w:rPr>
          <w:rFonts w:ascii="Century Gothic" w:hAnsi="Century Gothic"/>
          <w:b/>
          <w:i/>
          <w:color w:val="auto"/>
          <w:sz w:val="20"/>
          <w:szCs w:val="20"/>
        </w:rPr>
        <w:t xml:space="preserve">c) předmět dokumentace. </w:t>
      </w:r>
    </w:p>
    <w:p w:rsidR="00BD4488" w:rsidRPr="00FA3255" w:rsidRDefault="00BD4488">
      <w:pPr>
        <w:widowControl w:val="0"/>
        <w:jc w:val="both"/>
        <w:rPr>
          <w:rFonts w:ascii="Century Gothic" w:hAnsi="Century Gothic"/>
          <w:b/>
        </w:rPr>
      </w:pPr>
    </w:p>
    <w:p w:rsidR="00072CF7" w:rsidRPr="00FA3255" w:rsidRDefault="00FA3255" w:rsidP="00072CF7">
      <w:pPr>
        <w:spacing w:line="276" w:lineRule="auto"/>
        <w:ind w:left="1418"/>
        <w:rPr>
          <w:rFonts w:ascii="Century Gothic" w:hAnsi="Century Gothic"/>
          <w:b/>
        </w:rPr>
      </w:pPr>
      <w:r w:rsidRPr="00FA3255">
        <w:rPr>
          <w:rFonts w:ascii="Century Gothic" w:hAnsi="Century Gothic"/>
          <w:b/>
        </w:rPr>
        <w:t>Stavební úpravy domu s pečovatelskou službou na ulici Ptačinského 13</w:t>
      </w:r>
    </w:p>
    <w:p w:rsidR="00BD4488" w:rsidRPr="00FA3255" w:rsidRDefault="00BD4488">
      <w:pPr>
        <w:widowControl w:val="0"/>
        <w:spacing w:before="120"/>
        <w:jc w:val="both"/>
        <w:rPr>
          <w:rFonts w:ascii="Century Gothic" w:hAnsi="Century Gothic"/>
          <w:b/>
        </w:rPr>
      </w:pPr>
    </w:p>
    <w:p w:rsidR="00BD4488" w:rsidRPr="00FA3255" w:rsidRDefault="00BD4488">
      <w:pPr>
        <w:pStyle w:val="Default1"/>
        <w:spacing w:after="120"/>
        <w:rPr>
          <w:rFonts w:ascii="Century Gothic" w:hAnsi="Century Gothic"/>
          <w:color w:val="auto"/>
        </w:rPr>
      </w:pPr>
      <w:r w:rsidRPr="00FA3255">
        <w:rPr>
          <w:rFonts w:ascii="Century Gothic" w:hAnsi="Century Gothic"/>
          <w:b/>
          <w:i/>
          <w:color w:val="auto"/>
          <w:sz w:val="20"/>
          <w:szCs w:val="20"/>
        </w:rPr>
        <w:t xml:space="preserve">A.1.2 Údaje o žadateli / stavebníkovi </w:t>
      </w:r>
    </w:p>
    <w:p w:rsidR="000B4C12" w:rsidRPr="00FA3255" w:rsidRDefault="000B4C12" w:rsidP="000B4C12">
      <w:pPr>
        <w:spacing w:line="276" w:lineRule="auto"/>
        <w:ind w:left="1418"/>
        <w:rPr>
          <w:rFonts w:ascii="Century Gothic" w:hAnsi="Century Gothic"/>
          <w:b/>
        </w:rPr>
      </w:pPr>
      <w:r w:rsidRPr="00FA3255">
        <w:rPr>
          <w:rFonts w:ascii="Century Gothic" w:hAnsi="Century Gothic"/>
          <w:b/>
        </w:rPr>
        <w:t xml:space="preserve">Statutární město Brno, </w:t>
      </w:r>
    </w:p>
    <w:p w:rsidR="00E518DB" w:rsidRPr="00FA3255" w:rsidRDefault="000B4C12" w:rsidP="000B4C12">
      <w:pPr>
        <w:spacing w:line="276" w:lineRule="auto"/>
        <w:ind w:left="1418"/>
        <w:rPr>
          <w:rFonts w:ascii="Century Gothic" w:hAnsi="Century Gothic"/>
          <w:b/>
        </w:rPr>
      </w:pPr>
      <w:r w:rsidRPr="00FA3255">
        <w:rPr>
          <w:rFonts w:ascii="Century Gothic" w:hAnsi="Century Gothic"/>
          <w:b/>
        </w:rPr>
        <w:t>Dominikánské náměstí 196/1, Brno-město, 60200 Brno</w:t>
      </w:r>
    </w:p>
    <w:p w:rsidR="00BD4488" w:rsidRPr="00FA3255" w:rsidRDefault="00BD4488">
      <w:pPr>
        <w:pStyle w:val="Default1"/>
        <w:rPr>
          <w:rFonts w:ascii="Century Gothic" w:hAnsi="Century Gothic"/>
          <w:b/>
          <w:i/>
          <w:color w:val="FF0000"/>
          <w:sz w:val="23"/>
          <w:szCs w:val="23"/>
        </w:rPr>
      </w:pPr>
    </w:p>
    <w:p w:rsidR="000B4C12" w:rsidRPr="00FA3255" w:rsidRDefault="000B4C12">
      <w:pPr>
        <w:pStyle w:val="Default1"/>
        <w:rPr>
          <w:rFonts w:ascii="Century Gothic" w:hAnsi="Century Gothic"/>
          <w:b/>
          <w:i/>
          <w:color w:val="FF0000"/>
          <w:sz w:val="23"/>
          <w:szCs w:val="23"/>
        </w:rPr>
      </w:pPr>
    </w:p>
    <w:p w:rsidR="00BD4488" w:rsidRPr="00FA3255" w:rsidRDefault="00BD4488">
      <w:pPr>
        <w:pStyle w:val="Default1"/>
        <w:rPr>
          <w:rFonts w:ascii="Century Gothic" w:hAnsi="Century Gothic"/>
          <w:i/>
          <w:color w:val="auto"/>
          <w:sz w:val="20"/>
          <w:szCs w:val="20"/>
        </w:rPr>
      </w:pPr>
      <w:r w:rsidRPr="00FA3255">
        <w:rPr>
          <w:rFonts w:ascii="Century Gothic" w:hAnsi="Century Gothic"/>
          <w:b/>
          <w:i/>
          <w:color w:val="auto"/>
          <w:sz w:val="23"/>
          <w:szCs w:val="23"/>
        </w:rPr>
        <w:t xml:space="preserve">A.1.3 Údaje o zpracovateli dokumentace </w:t>
      </w:r>
    </w:p>
    <w:p w:rsidR="00BD4488" w:rsidRPr="00FA3255" w:rsidRDefault="00BD4488">
      <w:pPr>
        <w:pStyle w:val="Default1"/>
        <w:rPr>
          <w:rFonts w:ascii="Century Gothic" w:hAnsi="Century Gothic"/>
          <w:i/>
          <w:color w:val="auto"/>
          <w:sz w:val="20"/>
          <w:szCs w:val="20"/>
        </w:rPr>
      </w:pPr>
      <w:r w:rsidRPr="00FA3255">
        <w:rPr>
          <w:rFonts w:ascii="Century Gothic" w:hAnsi="Century Gothic"/>
          <w:i/>
          <w:color w:val="auto"/>
          <w:sz w:val="20"/>
          <w:szCs w:val="20"/>
        </w:rPr>
        <w:t xml:space="preserve">a) jméno, příjmení, obchodní firma, IČ, bylo-li přiděleno, místo podnikání (fyzická osoba podnikající) </w:t>
      </w:r>
    </w:p>
    <w:p w:rsidR="00BD4488" w:rsidRPr="00FA3255" w:rsidRDefault="00BD4488" w:rsidP="00E518DB">
      <w:pPr>
        <w:pStyle w:val="Default1"/>
        <w:spacing w:after="120"/>
        <w:rPr>
          <w:rFonts w:ascii="Century Gothic" w:hAnsi="Century Gothic"/>
          <w:b/>
          <w:color w:val="auto"/>
        </w:rPr>
      </w:pPr>
      <w:r w:rsidRPr="00FA3255">
        <w:rPr>
          <w:rFonts w:ascii="Century Gothic" w:hAnsi="Century Gothic"/>
          <w:i/>
          <w:color w:val="auto"/>
          <w:sz w:val="20"/>
          <w:szCs w:val="20"/>
        </w:rPr>
        <w:t xml:space="preserve">nebo obchodní firma nebo název, IČ, bylo-li přiděleno, adresa sídla (právnická osoba), </w:t>
      </w:r>
    </w:p>
    <w:p w:rsidR="00BD4488" w:rsidRPr="00FA3255" w:rsidRDefault="00BD4488">
      <w:pPr>
        <w:pStyle w:val="Default1"/>
        <w:rPr>
          <w:rFonts w:ascii="Century Gothic" w:hAnsi="Century Gothic"/>
          <w:b/>
          <w:color w:val="auto"/>
        </w:rPr>
      </w:pPr>
      <w:r w:rsidRPr="00FA3255">
        <w:rPr>
          <w:rFonts w:ascii="Century Gothic" w:hAnsi="Century Gothic"/>
          <w:i/>
          <w:color w:val="auto"/>
          <w:sz w:val="20"/>
          <w:szCs w:val="20"/>
        </w:rPr>
        <w:t xml:space="preserve">b) jméno a příjmení hlavního projektanta včetně čísla, pod kterým je zapsán v evidenci autorizovaných osob </w:t>
      </w:r>
    </w:p>
    <w:p w:rsidR="000B4C12" w:rsidRPr="00FA3255" w:rsidRDefault="000B4C12" w:rsidP="00072CF7">
      <w:pPr>
        <w:spacing w:before="120" w:line="276" w:lineRule="auto"/>
        <w:ind w:left="1418"/>
        <w:rPr>
          <w:rFonts w:ascii="Century Gothic" w:hAnsi="Century Gothic"/>
          <w:b/>
        </w:rPr>
      </w:pPr>
      <w:r w:rsidRPr="00FA3255">
        <w:rPr>
          <w:rFonts w:ascii="Century Gothic" w:hAnsi="Century Gothic"/>
          <w:b/>
        </w:rPr>
        <w:t>Ak09,s.r.o.</w:t>
      </w:r>
    </w:p>
    <w:p w:rsidR="00072CF7" w:rsidRPr="00FA3255" w:rsidRDefault="00072CF7" w:rsidP="000B4C12">
      <w:pPr>
        <w:spacing w:line="276" w:lineRule="auto"/>
        <w:ind w:left="1418"/>
        <w:rPr>
          <w:rFonts w:ascii="Century Gothic" w:hAnsi="Century Gothic"/>
        </w:rPr>
      </w:pPr>
      <w:r w:rsidRPr="00FA3255">
        <w:rPr>
          <w:rFonts w:ascii="Century Gothic" w:hAnsi="Century Gothic"/>
        </w:rPr>
        <w:t xml:space="preserve">Ing. arch. Jiří Matušek, Myslínova 33, 612 00 Brno </w:t>
      </w:r>
    </w:p>
    <w:p w:rsidR="00072CF7" w:rsidRPr="00FA3255" w:rsidRDefault="00072CF7" w:rsidP="00072CF7">
      <w:pPr>
        <w:spacing w:line="276" w:lineRule="auto"/>
        <w:ind w:left="1418"/>
        <w:rPr>
          <w:rFonts w:ascii="Century Gothic" w:hAnsi="Century Gothic"/>
          <w:sz w:val="22"/>
          <w:szCs w:val="22"/>
        </w:rPr>
      </w:pPr>
      <w:r w:rsidRPr="00FA3255">
        <w:rPr>
          <w:rFonts w:ascii="Century Gothic" w:hAnsi="Century Gothic"/>
        </w:rPr>
        <w:t xml:space="preserve">IČ: 642 86 703 /autorizovaný architekt ČKA 02 871/ </w:t>
      </w:r>
    </w:p>
    <w:p w:rsidR="00BD4488" w:rsidRPr="00FA3255" w:rsidRDefault="00BD4488" w:rsidP="00E518DB">
      <w:pPr>
        <w:pStyle w:val="Default1"/>
        <w:spacing w:before="120"/>
        <w:rPr>
          <w:rFonts w:ascii="Century Gothic" w:hAnsi="Century Gothic"/>
          <w:color w:val="auto"/>
          <w:sz w:val="23"/>
          <w:szCs w:val="23"/>
        </w:rPr>
      </w:pPr>
      <w:r w:rsidRPr="00FA3255">
        <w:rPr>
          <w:rFonts w:ascii="Century Gothic" w:hAnsi="Century Gothic"/>
          <w:i/>
          <w:color w:val="auto"/>
          <w:sz w:val="20"/>
          <w:szCs w:val="20"/>
        </w:rPr>
        <w:t xml:space="preserve">c) jména a příjmení projektantů jednotlivých částí společné dokumentace včetně čísla, pod kterým jsou zapsáni v evidenci autorizovaných osob </w:t>
      </w:r>
    </w:p>
    <w:p w:rsidR="00BD4488" w:rsidRPr="00FA3255" w:rsidRDefault="00BD4488">
      <w:pPr>
        <w:pStyle w:val="Default1"/>
        <w:rPr>
          <w:rFonts w:ascii="Century Gothic" w:hAnsi="Century Gothic"/>
          <w:color w:val="auto"/>
          <w:sz w:val="23"/>
          <w:szCs w:val="23"/>
        </w:rPr>
      </w:pPr>
    </w:p>
    <w:p w:rsidR="003A388A" w:rsidRPr="00FA3255" w:rsidRDefault="003A388A">
      <w:pPr>
        <w:spacing w:line="276" w:lineRule="auto"/>
        <w:ind w:left="709"/>
        <w:rPr>
          <w:rFonts w:ascii="Century Gothic" w:hAnsi="Century Gothic"/>
          <w:b/>
        </w:rPr>
      </w:pPr>
      <w:r w:rsidRPr="00FA3255">
        <w:rPr>
          <w:rFonts w:ascii="Century Gothic" w:hAnsi="Century Gothic"/>
          <w:b/>
        </w:rPr>
        <w:t>stavební část</w:t>
      </w:r>
      <w:r w:rsidRPr="00FA3255">
        <w:rPr>
          <w:rFonts w:ascii="Century Gothic" w:hAnsi="Century Gothic"/>
          <w:b/>
        </w:rPr>
        <w:tab/>
      </w:r>
      <w:r w:rsidRPr="00FA3255">
        <w:rPr>
          <w:rFonts w:ascii="Century Gothic" w:hAnsi="Century Gothic"/>
          <w:b/>
        </w:rPr>
        <w:tab/>
        <w:t>-</w:t>
      </w:r>
      <w:r w:rsidRPr="00FA3255">
        <w:rPr>
          <w:rFonts w:ascii="Century Gothic" w:hAnsi="Century Gothic"/>
          <w:b/>
        </w:rPr>
        <w:tab/>
        <w:t>ing.arch.Jiří Matušek</w:t>
      </w:r>
      <w:r w:rsidRPr="00FA3255">
        <w:rPr>
          <w:rFonts w:ascii="Century Gothic" w:hAnsi="Century Gothic"/>
          <w:b/>
        </w:rPr>
        <w:tab/>
        <w:t>ČKA 02</w:t>
      </w:r>
      <w:r w:rsidR="00F12C3C" w:rsidRPr="00FA3255">
        <w:rPr>
          <w:rFonts w:ascii="Century Gothic" w:hAnsi="Century Gothic"/>
          <w:b/>
        </w:rPr>
        <w:t> </w:t>
      </w:r>
      <w:r w:rsidRPr="00FA3255">
        <w:rPr>
          <w:rFonts w:ascii="Century Gothic" w:hAnsi="Century Gothic"/>
          <w:b/>
        </w:rPr>
        <w:t>871</w:t>
      </w:r>
    </w:p>
    <w:p w:rsidR="00F12C3C" w:rsidRPr="00FA3255" w:rsidRDefault="00F12C3C">
      <w:pPr>
        <w:spacing w:line="276" w:lineRule="auto"/>
        <w:ind w:left="709"/>
        <w:rPr>
          <w:rFonts w:ascii="Century Gothic" w:hAnsi="Century Gothic"/>
          <w:b/>
        </w:rPr>
      </w:pPr>
      <w:r w:rsidRPr="00FA3255">
        <w:rPr>
          <w:rFonts w:ascii="Century Gothic" w:hAnsi="Century Gothic"/>
          <w:b/>
        </w:rPr>
        <w:tab/>
      </w:r>
      <w:r w:rsidRPr="00FA3255">
        <w:rPr>
          <w:rFonts w:ascii="Century Gothic" w:hAnsi="Century Gothic"/>
          <w:b/>
        </w:rPr>
        <w:tab/>
      </w:r>
      <w:r w:rsidRPr="00FA3255">
        <w:rPr>
          <w:rFonts w:ascii="Century Gothic" w:hAnsi="Century Gothic"/>
          <w:b/>
        </w:rPr>
        <w:tab/>
      </w:r>
      <w:r w:rsidRPr="00FA3255">
        <w:rPr>
          <w:rFonts w:ascii="Century Gothic" w:hAnsi="Century Gothic"/>
          <w:b/>
        </w:rPr>
        <w:tab/>
      </w:r>
      <w:r w:rsidRPr="00FA3255">
        <w:rPr>
          <w:rFonts w:ascii="Century Gothic" w:hAnsi="Century Gothic"/>
          <w:b/>
        </w:rPr>
        <w:tab/>
        <w:t>ing. Roman Fiala</w:t>
      </w:r>
    </w:p>
    <w:p w:rsidR="00B71763" w:rsidRPr="00FA3255" w:rsidRDefault="00B71763">
      <w:pPr>
        <w:spacing w:line="276" w:lineRule="auto"/>
        <w:ind w:left="709" w:firstLine="707"/>
        <w:rPr>
          <w:rFonts w:ascii="Century Gothic" w:hAnsi="Century Gothic"/>
          <w:b/>
        </w:rPr>
      </w:pPr>
    </w:p>
    <w:p w:rsidR="00BD4488" w:rsidRPr="00FA3255" w:rsidRDefault="00BD4488">
      <w:pPr>
        <w:pStyle w:val="Default1"/>
        <w:rPr>
          <w:rFonts w:ascii="Century Gothic" w:hAnsi="Century Gothic"/>
          <w:b/>
          <w:bCs/>
          <w:color w:val="auto"/>
          <w:sz w:val="22"/>
          <w:szCs w:val="22"/>
          <w:u w:val="single"/>
        </w:rPr>
      </w:pPr>
      <w:r w:rsidRPr="00FA3255">
        <w:rPr>
          <w:rFonts w:ascii="Century Gothic" w:hAnsi="Century Gothic"/>
          <w:b/>
          <w:bCs/>
          <w:color w:val="auto"/>
          <w:sz w:val="22"/>
          <w:szCs w:val="22"/>
          <w:u w:val="single"/>
        </w:rPr>
        <w:t>A.</w:t>
      </w:r>
      <w:r w:rsidR="000B4C12" w:rsidRPr="00FA3255">
        <w:rPr>
          <w:rFonts w:ascii="Century Gothic" w:hAnsi="Century Gothic"/>
          <w:b/>
          <w:bCs/>
          <w:color w:val="auto"/>
          <w:sz w:val="22"/>
          <w:szCs w:val="22"/>
          <w:u w:val="single"/>
        </w:rPr>
        <w:t xml:space="preserve">2 </w:t>
      </w:r>
      <w:r w:rsidRPr="00FA3255">
        <w:rPr>
          <w:rFonts w:ascii="Century Gothic" w:hAnsi="Century Gothic"/>
          <w:b/>
          <w:bCs/>
          <w:color w:val="auto"/>
          <w:sz w:val="22"/>
          <w:szCs w:val="22"/>
          <w:u w:val="single"/>
        </w:rPr>
        <w:t xml:space="preserve"> Seznam vstupních podkladů </w:t>
      </w:r>
    </w:p>
    <w:p w:rsidR="00B71763" w:rsidRPr="00FA3255" w:rsidRDefault="00B71763">
      <w:pPr>
        <w:pStyle w:val="Default1"/>
        <w:rPr>
          <w:rFonts w:ascii="Century Gothic" w:hAnsi="Century Gothic"/>
          <w:color w:val="auto"/>
        </w:rPr>
      </w:pPr>
    </w:p>
    <w:p w:rsidR="00072CF7" w:rsidRPr="004B319A" w:rsidRDefault="00072CF7" w:rsidP="00072CF7">
      <w:pPr>
        <w:widowControl w:val="0"/>
        <w:spacing w:after="120" w:line="336" w:lineRule="atLeast"/>
        <w:rPr>
          <w:rFonts w:ascii="Century Gothic" w:hAnsi="Century Gothic"/>
        </w:rPr>
      </w:pPr>
      <w:r w:rsidRPr="004B319A">
        <w:rPr>
          <w:rFonts w:ascii="Century Gothic" w:hAnsi="Century Gothic"/>
        </w:rPr>
        <w:t>Pro zpracování byly použity tyto podklady:</w:t>
      </w:r>
    </w:p>
    <w:p w:rsidR="00072CF7" w:rsidRPr="004B319A" w:rsidRDefault="00072CF7" w:rsidP="00072CF7">
      <w:pPr>
        <w:pStyle w:val="Odstavecseseznamem"/>
        <w:numPr>
          <w:ilvl w:val="0"/>
          <w:numId w:val="14"/>
        </w:numPr>
        <w:suppressAutoHyphens w:val="0"/>
        <w:spacing w:line="276" w:lineRule="auto"/>
        <w:ind w:left="1701" w:firstLine="142"/>
        <w:contextualSpacing/>
        <w:rPr>
          <w:rFonts w:ascii="Century Gothic" w:hAnsi="Century Gothic"/>
          <w:szCs w:val="22"/>
        </w:rPr>
      </w:pPr>
      <w:r w:rsidRPr="004B319A">
        <w:rPr>
          <w:rFonts w:ascii="Century Gothic" w:hAnsi="Century Gothic"/>
          <w:szCs w:val="22"/>
        </w:rPr>
        <w:t>zaměření stávajícího stavu</w:t>
      </w:r>
    </w:p>
    <w:p w:rsidR="00072CF7" w:rsidRPr="004B319A" w:rsidRDefault="00072CF7" w:rsidP="00072CF7">
      <w:pPr>
        <w:pStyle w:val="Odstavecseseznamem"/>
        <w:numPr>
          <w:ilvl w:val="0"/>
          <w:numId w:val="14"/>
        </w:numPr>
        <w:suppressAutoHyphens w:val="0"/>
        <w:spacing w:line="276" w:lineRule="auto"/>
        <w:ind w:left="1701" w:firstLine="142"/>
        <w:contextualSpacing/>
        <w:rPr>
          <w:rFonts w:ascii="Century Gothic" w:hAnsi="Century Gothic"/>
          <w:szCs w:val="22"/>
        </w:rPr>
      </w:pPr>
      <w:r w:rsidRPr="004B319A">
        <w:rPr>
          <w:rFonts w:ascii="Century Gothic" w:hAnsi="Century Gothic"/>
          <w:szCs w:val="22"/>
        </w:rPr>
        <w:t>požadavky investora</w:t>
      </w:r>
    </w:p>
    <w:p w:rsidR="00072CF7" w:rsidRPr="004B319A" w:rsidRDefault="00072CF7" w:rsidP="00072CF7">
      <w:pPr>
        <w:pStyle w:val="Odstavecseseznamem"/>
        <w:numPr>
          <w:ilvl w:val="0"/>
          <w:numId w:val="14"/>
        </w:numPr>
        <w:suppressAutoHyphens w:val="0"/>
        <w:spacing w:line="276" w:lineRule="auto"/>
        <w:ind w:left="1701" w:firstLine="142"/>
        <w:contextualSpacing/>
        <w:rPr>
          <w:rFonts w:ascii="Century Gothic" w:hAnsi="Century Gothic"/>
          <w:szCs w:val="22"/>
        </w:rPr>
      </w:pPr>
      <w:r w:rsidRPr="004B319A">
        <w:rPr>
          <w:rFonts w:ascii="Century Gothic" w:hAnsi="Century Gothic"/>
          <w:szCs w:val="22"/>
        </w:rPr>
        <w:t>kopie katastrální mapy</w:t>
      </w:r>
    </w:p>
    <w:p w:rsidR="00072CF7" w:rsidRPr="004B319A" w:rsidRDefault="00072CF7" w:rsidP="00072CF7">
      <w:pPr>
        <w:pStyle w:val="Odstavecseseznamem"/>
        <w:numPr>
          <w:ilvl w:val="0"/>
          <w:numId w:val="14"/>
        </w:numPr>
        <w:suppressAutoHyphens w:val="0"/>
        <w:spacing w:line="276" w:lineRule="auto"/>
        <w:ind w:left="1701" w:firstLine="142"/>
        <w:contextualSpacing/>
        <w:rPr>
          <w:rFonts w:ascii="Century Gothic" w:hAnsi="Century Gothic"/>
          <w:szCs w:val="22"/>
        </w:rPr>
      </w:pPr>
      <w:r w:rsidRPr="004B319A">
        <w:rPr>
          <w:rFonts w:ascii="Century Gothic" w:hAnsi="Century Gothic"/>
          <w:szCs w:val="22"/>
        </w:rPr>
        <w:t>výpis z KN</w:t>
      </w:r>
    </w:p>
    <w:p w:rsidR="00072CF7" w:rsidRPr="004B319A" w:rsidRDefault="00072CF7" w:rsidP="00072CF7">
      <w:pPr>
        <w:pStyle w:val="Odstavecseseznamem"/>
        <w:numPr>
          <w:ilvl w:val="0"/>
          <w:numId w:val="14"/>
        </w:numPr>
        <w:suppressAutoHyphens w:val="0"/>
        <w:spacing w:line="276" w:lineRule="auto"/>
        <w:ind w:left="1701" w:firstLine="142"/>
        <w:contextualSpacing/>
        <w:rPr>
          <w:rFonts w:ascii="Century Gothic" w:hAnsi="Century Gothic"/>
          <w:szCs w:val="22"/>
        </w:rPr>
      </w:pPr>
      <w:r w:rsidRPr="004B319A">
        <w:rPr>
          <w:rFonts w:ascii="Century Gothic" w:hAnsi="Century Gothic"/>
          <w:szCs w:val="22"/>
        </w:rPr>
        <w:t xml:space="preserve">ÚP </w:t>
      </w:r>
      <w:r w:rsidR="000B4C12" w:rsidRPr="004B319A">
        <w:rPr>
          <w:rFonts w:ascii="Century Gothic" w:hAnsi="Century Gothic"/>
          <w:szCs w:val="22"/>
        </w:rPr>
        <w:t>města Brna</w:t>
      </w:r>
    </w:p>
    <w:p w:rsidR="00072CF7" w:rsidRPr="004B319A" w:rsidRDefault="000B4C12" w:rsidP="00072CF7">
      <w:pPr>
        <w:pStyle w:val="Odstavecseseznamem"/>
        <w:numPr>
          <w:ilvl w:val="0"/>
          <w:numId w:val="14"/>
        </w:numPr>
        <w:suppressAutoHyphens w:val="0"/>
        <w:spacing w:line="276" w:lineRule="auto"/>
        <w:ind w:left="1701" w:firstLine="142"/>
        <w:contextualSpacing/>
        <w:rPr>
          <w:rFonts w:ascii="Century Gothic" w:hAnsi="Century Gothic"/>
          <w:szCs w:val="22"/>
        </w:rPr>
      </w:pPr>
      <w:r w:rsidRPr="004B319A">
        <w:rPr>
          <w:rFonts w:ascii="Century Gothic" w:hAnsi="Century Gothic"/>
          <w:szCs w:val="22"/>
        </w:rPr>
        <w:t>závazná stanoviska DO</w:t>
      </w:r>
    </w:p>
    <w:p w:rsidR="00BD4488" w:rsidRPr="004B319A" w:rsidRDefault="00BD4488">
      <w:pPr>
        <w:widowControl w:val="0"/>
        <w:spacing w:line="336" w:lineRule="atLeast"/>
        <w:rPr>
          <w:rFonts w:ascii="Century Gothic" w:hAnsi="Century Gothic"/>
          <w:color w:val="FF0000"/>
        </w:rPr>
      </w:pPr>
    </w:p>
    <w:p w:rsidR="0063699A" w:rsidRPr="004B319A" w:rsidRDefault="0063699A" w:rsidP="0063699A">
      <w:pPr>
        <w:widowControl w:val="0"/>
        <w:spacing w:line="336" w:lineRule="atLeast"/>
        <w:ind w:firstLine="284"/>
        <w:jc w:val="both"/>
        <w:rPr>
          <w:rFonts w:ascii="Century Gothic" w:hAnsi="Century Gothic"/>
        </w:rPr>
      </w:pPr>
      <w:r w:rsidRPr="004B319A">
        <w:rPr>
          <w:rFonts w:ascii="Century Gothic" w:hAnsi="Century Gothic"/>
        </w:rPr>
        <w:t xml:space="preserve">Vzhledem k charakteru předpokládaných úprav bylo provedeno zaměření současného stavu </w:t>
      </w:r>
      <w:r w:rsidRPr="004B319A">
        <w:rPr>
          <w:rFonts w:ascii="Century Gothic" w:hAnsi="Century Gothic"/>
        </w:rPr>
        <w:lastRenderedPageBreak/>
        <w:t xml:space="preserve">a proveden základní stavebně technický průzkum, na základě, kterého bylo konstatováno, že nosné části stavebních konstrukcí odpovídají stáří objektu, že nevykazují žádné podstatné stopy statických poruch a jejich poškození se týká pouze povrchových úprav. Byly posuzovány rozvody jednotlivých IS u nichž se předpokládá, že v souvislosti s novým využitím prostor budou nově řešeny rozvody NN, vody a částečně topení.   </w:t>
      </w:r>
    </w:p>
    <w:p w:rsidR="0063699A" w:rsidRDefault="0063699A">
      <w:pPr>
        <w:widowControl w:val="0"/>
        <w:spacing w:line="336" w:lineRule="atLeast"/>
        <w:rPr>
          <w:rFonts w:ascii="Century Gothic" w:hAnsi="Century Gothic"/>
          <w:color w:val="FF0000"/>
          <w:sz w:val="22"/>
        </w:rPr>
      </w:pPr>
    </w:p>
    <w:p w:rsidR="0063699A" w:rsidRPr="0063699A" w:rsidRDefault="0063699A" w:rsidP="0063699A">
      <w:pPr>
        <w:pStyle w:val="Default1"/>
        <w:rPr>
          <w:rFonts w:ascii="Century Gothic" w:hAnsi="Century Gothic"/>
          <w:b/>
          <w:bCs/>
          <w:color w:val="auto"/>
          <w:sz w:val="22"/>
          <w:szCs w:val="22"/>
          <w:u w:val="single"/>
        </w:rPr>
      </w:pPr>
      <w:r w:rsidRPr="0063699A">
        <w:rPr>
          <w:rFonts w:ascii="Century Gothic" w:hAnsi="Century Gothic"/>
          <w:b/>
          <w:bCs/>
          <w:color w:val="auto"/>
          <w:sz w:val="22"/>
          <w:szCs w:val="22"/>
          <w:u w:val="single"/>
        </w:rPr>
        <w:t xml:space="preserve">Účel a cíle zpracování dokumentace </w:t>
      </w:r>
    </w:p>
    <w:p w:rsidR="0063699A" w:rsidRPr="004B319A" w:rsidRDefault="0063699A" w:rsidP="0063699A">
      <w:pPr>
        <w:widowControl w:val="0"/>
        <w:spacing w:line="336" w:lineRule="atLeast"/>
        <w:ind w:firstLine="284"/>
        <w:jc w:val="both"/>
        <w:rPr>
          <w:rFonts w:ascii="Century Gothic" w:hAnsi="Century Gothic"/>
        </w:rPr>
      </w:pPr>
      <w:r w:rsidRPr="004B319A">
        <w:rPr>
          <w:rFonts w:ascii="Century Gothic" w:hAnsi="Century Gothic"/>
        </w:rPr>
        <w:t xml:space="preserve">Návrh stavebních úprav byl zpracován na základě požadavku objednatele a navazuje na ohlášení stavebních úprav z r. 2019, kdy původní bytový dům, využívaný od r. 1997 k poskytování sociálních služeb byl přizpůsoben na byty pro seniory s terénní pečovatelskou službou. Vzhledem k aktuálním požárně bezpečnostním požadavkům a změně standardů na daná zařízení a v neposlední řadě i technickému stavu rozvodů ZTI, topení a elektro bylo rozhodnuto o provedení rozsáhlejší údržby objektu, spojené s částečnou úpravou dispozice objektu a výměnou nevyhovujících částí těchto rozvodů.  </w:t>
      </w:r>
    </w:p>
    <w:p w:rsidR="0063699A" w:rsidRPr="004B319A" w:rsidRDefault="0063699A" w:rsidP="0063699A">
      <w:pPr>
        <w:widowControl w:val="0"/>
        <w:spacing w:line="336" w:lineRule="atLeast"/>
        <w:ind w:firstLine="284"/>
        <w:jc w:val="both"/>
        <w:rPr>
          <w:rFonts w:ascii="Century Gothic" w:hAnsi="Century Gothic"/>
        </w:rPr>
      </w:pPr>
      <w:r w:rsidRPr="004B319A">
        <w:rPr>
          <w:rFonts w:ascii="Century Gothic" w:hAnsi="Century Gothic"/>
        </w:rPr>
        <w:t xml:space="preserve">Pořizovatelem dokumentace je Statutární město Brno, se sídlem: Dominikánské nám. 196/1, Brno město, 602 00 Brno </w:t>
      </w:r>
    </w:p>
    <w:p w:rsidR="0063699A" w:rsidRPr="004B319A" w:rsidRDefault="0063699A" w:rsidP="0063699A">
      <w:pPr>
        <w:widowControl w:val="0"/>
        <w:spacing w:line="336" w:lineRule="atLeast"/>
        <w:ind w:firstLine="284"/>
        <w:jc w:val="both"/>
        <w:rPr>
          <w:rFonts w:ascii="Century Gothic" w:hAnsi="Century Gothic"/>
        </w:rPr>
      </w:pPr>
      <w:r w:rsidRPr="004B319A">
        <w:rPr>
          <w:rFonts w:ascii="Century Gothic" w:hAnsi="Century Gothic"/>
        </w:rPr>
        <w:t xml:space="preserve">Hlavním cílem návrhu bylo kromě řešení morálního a fyzického „opotřebení“ rozvodů TI a některých stavebních konstrukcí uvést objekt do souladu se současnými standardy a platnými předpisy PO a hygieny u nájemného bydlení.    </w:t>
      </w:r>
    </w:p>
    <w:p w:rsidR="0063699A" w:rsidRPr="004B319A" w:rsidRDefault="0063699A" w:rsidP="0063699A">
      <w:pPr>
        <w:widowControl w:val="0"/>
        <w:spacing w:line="336" w:lineRule="atLeast"/>
        <w:ind w:firstLine="284"/>
        <w:jc w:val="both"/>
        <w:rPr>
          <w:rFonts w:ascii="Century Gothic" w:hAnsi="Century Gothic"/>
        </w:rPr>
      </w:pPr>
      <w:r w:rsidRPr="004B319A">
        <w:rPr>
          <w:rFonts w:ascii="Century Gothic" w:hAnsi="Century Gothic"/>
        </w:rPr>
        <w:t xml:space="preserve">Na základě tohoto zadání návrh řeší základní dispoziční úpravu vymezeného prostoru s respektováním limitů vyplývajících z platného územního plánu a platných právních předpisů.  </w:t>
      </w:r>
    </w:p>
    <w:p w:rsidR="0063699A" w:rsidRPr="0063699A" w:rsidRDefault="0063699A" w:rsidP="0063699A">
      <w:pPr>
        <w:spacing w:after="34" w:line="259" w:lineRule="auto"/>
        <w:ind w:left="1436"/>
        <w:rPr>
          <w:rFonts w:ascii="Century Gothic" w:hAnsi="Century Gothic"/>
          <w:sz w:val="22"/>
        </w:rPr>
      </w:pPr>
    </w:p>
    <w:p w:rsidR="0063699A" w:rsidRPr="0063699A" w:rsidRDefault="0063699A" w:rsidP="0063699A">
      <w:pPr>
        <w:spacing w:after="188" w:line="259" w:lineRule="auto"/>
        <w:ind w:left="1436"/>
        <w:rPr>
          <w:rFonts w:ascii="Century Gothic" w:hAnsi="Century Gothic"/>
          <w:sz w:val="22"/>
        </w:rPr>
      </w:pPr>
    </w:p>
    <w:p w:rsidR="0063699A" w:rsidRPr="0063699A" w:rsidRDefault="0063699A" w:rsidP="0063699A">
      <w:pPr>
        <w:pStyle w:val="Default1"/>
        <w:rPr>
          <w:rFonts w:ascii="Century Gothic" w:hAnsi="Century Gothic"/>
          <w:b/>
          <w:bCs/>
          <w:color w:val="auto"/>
          <w:sz w:val="22"/>
          <w:szCs w:val="22"/>
          <w:u w:val="single"/>
        </w:rPr>
      </w:pPr>
      <w:r w:rsidRPr="0063699A">
        <w:rPr>
          <w:rFonts w:ascii="Century Gothic" w:hAnsi="Century Gothic"/>
          <w:b/>
          <w:bCs/>
          <w:color w:val="auto"/>
          <w:sz w:val="22"/>
          <w:szCs w:val="22"/>
          <w:u w:val="single"/>
        </w:rPr>
        <w:t xml:space="preserve">Vymezení a charakteristika řešeného území </w:t>
      </w:r>
    </w:p>
    <w:p w:rsidR="0063699A" w:rsidRPr="004B319A" w:rsidRDefault="0063699A" w:rsidP="0063699A">
      <w:pPr>
        <w:widowControl w:val="0"/>
        <w:spacing w:line="336" w:lineRule="atLeast"/>
        <w:ind w:firstLine="284"/>
        <w:jc w:val="both"/>
        <w:rPr>
          <w:rFonts w:ascii="Century Gothic" w:hAnsi="Century Gothic"/>
        </w:rPr>
      </w:pPr>
      <w:r w:rsidRPr="004B319A">
        <w:rPr>
          <w:rFonts w:ascii="Century Gothic" w:hAnsi="Century Gothic"/>
        </w:rPr>
        <w:t xml:space="preserve">Jedná se o stávající bytový, čtyřpodlažní, podsklepený řadový dům s využitým podkrovím v ulici Ptašínského, ve kterém byly od r. 1997 poskytovány spolkem „Naděje“ sociální a stravovací služby. Dvě podlaží 3. a 4. obsahují malometrážní byty, zbytek objektu byl využíván pro správu spolku a zázemí terénních pracovníků. V současné době je objekt nevyužíván. /Pozn. Aktuálně poskytuje nouzově ubytování Ukrajinským uprchlíkům /          </w:t>
      </w:r>
    </w:p>
    <w:p w:rsidR="0063699A" w:rsidRPr="00FA3255" w:rsidRDefault="0063699A">
      <w:pPr>
        <w:widowControl w:val="0"/>
        <w:spacing w:line="336" w:lineRule="atLeast"/>
        <w:rPr>
          <w:rFonts w:ascii="Century Gothic" w:hAnsi="Century Gothic"/>
          <w:color w:val="FF0000"/>
          <w:sz w:val="22"/>
        </w:rPr>
      </w:pPr>
    </w:p>
    <w:p w:rsidR="006E67E6" w:rsidRPr="008058E4" w:rsidRDefault="006E67E6" w:rsidP="006E67E6">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 xml:space="preserve">B1.  </w:t>
      </w:r>
      <w:r w:rsidR="0070311E" w:rsidRPr="008058E4">
        <w:rPr>
          <w:rFonts w:ascii="Century Gothic" w:hAnsi="Century Gothic"/>
          <w:b/>
          <w:bCs/>
          <w:color w:val="auto"/>
          <w:sz w:val="22"/>
          <w:szCs w:val="22"/>
          <w:u w:val="single"/>
        </w:rPr>
        <w:t>Bourací práce</w:t>
      </w:r>
    </w:p>
    <w:p w:rsidR="0070311E" w:rsidRPr="008058E4" w:rsidRDefault="0070311E" w:rsidP="0070311E">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Bourací práce jsou vyznačeny v</w:t>
      </w:r>
      <w:r w:rsidR="0063699A" w:rsidRPr="008058E4">
        <w:rPr>
          <w:rFonts w:ascii="Century Gothic" w:eastAsia="Times New Roman" w:hAnsi="Century Gothic"/>
          <w:color w:val="auto"/>
          <w:sz w:val="20"/>
          <w:szCs w:val="20"/>
          <w:lang w:eastAsia="hi-IN" w:bidi="hi-IN"/>
        </w:rPr>
        <w:t> </w:t>
      </w:r>
      <w:r w:rsidRPr="008058E4">
        <w:rPr>
          <w:rFonts w:ascii="Century Gothic" w:eastAsia="Times New Roman" w:hAnsi="Century Gothic"/>
          <w:color w:val="auto"/>
          <w:sz w:val="20"/>
          <w:szCs w:val="20"/>
          <w:lang w:eastAsia="hi-IN" w:bidi="hi-IN"/>
        </w:rPr>
        <w:t>samostatn</w:t>
      </w:r>
      <w:r w:rsidR="0063699A" w:rsidRPr="008058E4">
        <w:rPr>
          <w:rFonts w:ascii="Century Gothic" w:eastAsia="Times New Roman" w:hAnsi="Century Gothic"/>
          <w:color w:val="auto"/>
          <w:sz w:val="20"/>
          <w:szCs w:val="20"/>
          <w:lang w:eastAsia="hi-IN" w:bidi="hi-IN"/>
        </w:rPr>
        <w:t xml:space="preserve">ých </w:t>
      </w:r>
      <w:r w:rsidRPr="008058E4">
        <w:rPr>
          <w:rFonts w:ascii="Century Gothic" w:eastAsia="Times New Roman" w:hAnsi="Century Gothic"/>
          <w:color w:val="auto"/>
          <w:sz w:val="20"/>
          <w:szCs w:val="20"/>
          <w:lang w:eastAsia="hi-IN" w:bidi="hi-IN"/>
        </w:rPr>
        <w:t>výkrese</w:t>
      </w:r>
      <w:r w:rsidR="0063699A" w:rsidRPr="008058E4">
        <w:rPr>
          <w:rFonts w:ascii="Century Gothic" w:eastAsia="Times New Roman" w:hAnsi="Century Gothic"/>
          <w:color w:val="auto"/>
          <w:sz w:val="20"/>
          <w:szCs w:val="20"/>
          <w:lang w:eastAsia="hi-IN" w:bidi="hi-IN"/>
        </w:rPr>
        <w:t>ch</w:t>
      </w:r>
      <w:r w:rsidRPr="008058E4">
        <w:rPr>
          <w:rFonts w:ascii="Century Gothic" w:eastAsia="Times New Roman" w:hAnsi="Century Gothic"/>
          <w:color w:val="auto"/>
          <w:sz w:val="20"/>
          <w:szCs w:val="20"/>
          <w:lang w:eastAsia="hi-IN" w:bidi="hi-IN"/>
        </w:rPr>
        <w:t xml:space="preserve"> v rozsahu:</w:t>
      </w:r>
    </w:p>
    <w:p w:rsidR="0070311E" w:rsidRPr="008058E4" w:rsidRDefault="0070311E"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lokální vybourání cihelného zdiva</w:t>
      </w:r>
    </w:p>
    <w:p w:rsidR="0070311E" w:rsidRPr="008058E4" w:rsidRDefault="0070311E"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oklepání omítek zdiva</w:t>
      </w:r>
    </w:p>
    <w:p w:rsidR="0070311E" w:rsidRPr="008058E4" w:rsidRDefault="00E568A7"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vybourání keramické dlažby </w:t>
      </w:r>
    </w:p>
    <w:p w:rsidR="0063699A" w:rsidRPr="008058E4" w:rsidRDefault="0063699A"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oklepání </w:t>
      </w:r>
    </w:p>
    <w:p w:rsidR="0063699A" w:rsidRPr="008058E4" w:rsidRDefault="0063699A"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demontáže zařizovacích předmětů</w:t>
      </w:r>
    </w:p>
    <w:p w:rsidR="0063699A" w:rsidRPr="008058E4" w:rsidRDefault="0063699A"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demontáž VZT</w:t>
      </w:r>
    </w:p>
    <w:p w:rsidR="0063699A" w:rsidRPr="008058E4" w:rsidRDefault="008058E4"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vybourání demontáže výplni otvorů</w:t>
      </w:r>
    </w:p>
    <w:p w:rsidR="008058E4" w:rsidRPr="008058E4" w:rsidRDefault="008058E4"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demontáž výtahu</w:t>
      </w:r>
    </w:p>
    <w:p w:rsidR="008058E4" w:rsidRPr="008058E4" w:rsidRDefault="008058E4" w:rsidP="0070311E">
      <w:pPr>
        <w:pStyle w:val="Default1"/>
        <w:numPr>
          <w:ilvl w:val="0"/>
          <w:numId w:val="17"/>
        </w:numPr>
        <w:ind w:left="567" w:hanging="425"/>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ZTI, ÚT popsáno v samostatné části</w:t>
      </w:r>
    </w:p>
    <w:p w:rsidR="00E568A7" w:rsidRPr="00FA3255" w:rsidRDefault="00E568A7" w:rsidP="00E568A7">
      <w:pPr>
        <w:pStyle w:val="Default1"/>
        <w:ind w:left="567"/>
        <w:jc w:val="both"/>
        <w:rPr>
          <w:rFonts w:ascii="Century Gothic" w:eastAsia="Times New Roman" w:hAnsi="Century Gothic"/>
          <w:color w:val="FF0000"/>
          <w:sz w:val="20"/>
          <w:szCs w:val="20"/>
          <w:lang w:eastAsia="hi-IN" w:bidi="hi-IN"/>
        </w:rPr>
      </w:pPr>
    </w:p>
    <w:p w:rsidR="00133A61" w:rsidRPr="008058E4" w:rsidRDefault="00133A61"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w:t>
      </w:r>
      <w:r w:rsidR="0070311E" w:rsidRPr="008058E4">
        <w:rPr>
          <w:rFonts w:ascii="Century Gothic" w:hAnsi="Century Gothic"/>
          <w:b/>
          <w:bCs/>
          <w:color w:val="auto"/>
          <w:sz w:val="22"/>
          <w:szCs w:val="22"/>
          <w:u w:val="single"/>
        </w:rPr>
        <w:t>2</w:t>
      </w:r>
      <w:r w:rsidRPr="008058E4">
        <w:rPr>
          <w:rFonts w:ascii="Century Gothic" w:hAnsi="Century Gothic"/>
          <w:b/>
          <w:bCs/>
          <w:color w:val="auto"/>
          <w:sz w:val="22"/>
          <w:szCs w:val="22"/>
          <w:u w:val="single"/>
        </w:rPr>
        <w:t>.  Výkopové práce</w:t>
      </w:r>
    </w:p>
    <w:p w:rsidR="00133A61" w:rsidRPr="008058E4" w:rsidRDefault="006E67E6"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Výkopové práce se neprovádí. </w:t>
      </w:r>
    </w:p>
    <w:p w:rsidR="00133A61" w:rsidRPr="008058E4" w:rsidRDefault="00133A61" w:rsidP="00133A61">
      <w:pPr>
        <w:pStyle w:val="Default1"/>
        <w:rPr>
          <w:rFonts w:ascii="Century Gothic" w:eastAsia="Times New Roman" w:hAnsi="Century Gothic"/>
          <w:color w:val="auto"/>
          <w:sz w:val="20"/>
          <w:szCs w:val="20"/>
          <w:lang w:eastAsia="hi-IN" w:bidi="hi-IN"/>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B.3 Základové</w:t>
      </w:r>
      <w:r w:rsidR="00133A61" w:rsidRPr="008058E4">
        <w:rPr>
          <w:rFonts w:ascii="Century Gothic" w:hAnsi="Century Gothic"/>
          <w:b/>
          <w:bCs/>
          <w:color w:val="auto"/>
          <w:sz w:val="22"/>
          <w:szCs w:val="22"/>
          <w:u w:val="single"/>
        </w:rPr>
        <w:t xml:space="preserve"> konstrukce</w:t>
      </w:r>
    </w:p>
    <w:p w:rsidR="00133A61" w:rsidRPr="008058E4" w:rsidRDefault="006E67E6"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Neprovádí se. </w:t>
      </w: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lastRenderedPageBreak/>
        <w:t>B.4 Svislé</w:t>
      </w:r>
      <w:r w:rsidR="00133A61" w:rsidRPr="008058E4">
        <w:rPr>
          <w:rFonts w:ascii="Century Gothic" w:hAnsi="Century Gothic"/>
          <w:b/>
          <w:bCs/>
          <w:color w:val="auto"/>
          <w:sz w:val="22"/>
          <w:szCs w:val="22"/>
          <w:u w:val="single"/>
        </w:rPr>
        <w:t xml:space="preserve"> konstrukce</w:t>
      </w:r>
    </w:p>
    <w:p w:rsidR="00133A61" w:rsidRPr="008058E4" w:rsidRDefault="006E67E6"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Svislé k-ce zůstávají většinou stávající. Dozd</w:t>
      </w:r>
      <w:r w:rsidR="00E568A7" w:rsidRPr="008058E4">
        <w:rPr>
          <w:rFonts w:ascii="Century Gothic" w:eastAsia="Times New Roman" w:hAnsi="Century Gothic"/>
          <w:color w:val="auto"/>
          <w:sz w:val="20"/>
          <w:szCs w:val="20"/>
          <w:lang w:eastAsia="hi-IN" w:bidi="hi-IN"/>
        </w:rPr>
        <w:t>í</w:t>
      </w:r>
      <w:r w:rsidRPr="008058E4">
        <w:rPr>
          <w:rFonts w:ascii="Century Gothic" w:eastAsia="Times New Roman" w:hAnsi="Century Gothic"/>
          <w:color w:val="auto"/>
          <w:sz w:val="20"/>
          <w:szCs w:val="20"/>
          <w:lang w:eastAsia="hi-IN" w:bidi="hi-IN"/>
        </w:rPr>
        <w:t>vky</w:t>
      </w:r>
      <w:r w:rsidR="008058E4" w:rsidRPr="008058E4">
        <w:rPr>
          <w:rFonts w:ascii="Century Gothic" w:eastAsia="Times New Roman" w:hAnsi="Century Gothic"/>
          <w:color w:val="auto"/>
          <w:sz w:val="20"/>
          <w:szCs w:val="20"/>
          <w:lang w:eastAsia="hi-IN" w:bidi="hi-IN"/>
        </w:rPr>
        <w:t xml:space="preserve"> v případě nutnosti </w:t>
      </w:r>
      <w:r w:rsidR="00E568A7" w:rsidRPr="008058E4">
        <w:rPr>
          <w:rFonts w:ascii="Century Gothic" w:eastAsia="Times New Roman" w:hAnsi="Century Gothic"/>
          <w:color w:val="auto"/>
          <w:sz w:val="20"/>
          <w:szCs w:val="20"/>
          <w:lang w:eastAsia="hi-IN" w:bidi="hi-IN"/>
        </w:rPr>
        <w:t xml:space="preserve">jsou uvažovány buď z cihelného zdiva.  </w:t>
      </w:r>
      <w:r w:rsidR="008058E4" w:rsidRPr="008058E4">
        <w:rPr>
          <w:rFonts w:ascii="Century Gothic" w:eastAsia="Times New Roman" w:hAnsi="Century Gothic"/>
          <w:color w:val="auto"/>
          <w:sz w:val="20"/>
          <w:szCs w:val="20"/>
          <w:lang w:eastAsia="hi-IN" w:bidi="hi-IN"/>
        </w:rPr>
        <w:t>Většina nových k-cí je provedena ze sádrokartonu.  Podrobné skl</w:t>
      </w:r>
      <w:r w:rsidR="008058E4">
        <w:rPr>
          <w:rFonts w:ascii="Century Gothic" w:eastAsia="Times New Roman" w:hAnsi="Century Gothic"/>
          <w:color w:val="auto"/>
          <w:sz w:val="20"/>
          <w:szCs w:val="20"/>
          <w:lang w:eastAsia="hi-IN" w:bidi="hi-IN"/>
        </w:rPr>
        <w:t>a</w:t>
      </w:r>
      <w:r w:rsidR="008058E4" w:rsidRPr="008058E4">
        <w:rPr>
          <w:rFonts w:ascii="Century Gothic" w:eastAsia="Times New Roman" w:hAnsi="Century Gothic"/>
          <w:color w:val="auto"/>
          <w:sz w:val="20"/>
          <w:szCs w:val="20"/>
          <w:lang w:eastAsia="hi-IN" w:bidi="hi-IN"/>
        </w:rPr>
        <w:t xml:space="preserve">dby jsou uvedeny ve výkresech navrženého stavu. </w:t>
      </w:r>
    </w:p>
    <w:p w:rsidR="00E568A7" w:rsidRPr="00FA3255" w:rsidRDefault="00E568A7" w:rsidP="00133A61">
      <w:pPr>
        <w:pStyle w:val="Default1"/>
        <w:jc w:val="both"/>
        <w:rPr>
          <w:rFonts w:ascii="Century Gothic" w:eastAsia="Times New Roman" w:hAnsi="Century Gothic"/>
          <w:color w:val="FF0000"/>
          <w:sz w:val="20"/>
          <w:szCs w:val="20"/>
          <w:lang w:eastAsia="hi-IN" w:bidi="hi-IN"/>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B.5 Vodorovné</w:t>
      </w:r>
      <w:r w:rsidR="00133A61" w:rsidRPr="008058E4">
        <w:rPr>
          <w:rFonts w:ascii="Century Gothic" w:hAnsi="Century Gothic"/>
          <w:b/>
          <w:bCs/>
          <w:color w:val="auto"/>
          <w:sz w:val="22"/>
          <w:szCs w:val="22"/>
          <w:u w:val="single"/>
        </w:rPr>
        <w:t xml:space="preserve"> konstrukce</w:t>
      </w:r>
    </w:p>
    <w:p w:rsidR="0063699A" w:rsidRPr="008058E4" w:rsidRDefault="0063699A" w:rsidP="0063699A">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Neprovádí se. </w:t>
      </w:r>
    </w:p>
    <w:p w:rsidR="00133A61" w:rsidRPr="00FA3255" w:rsidRDefault="00133A61" w:rsidP="00133A61">
      <w:pPr>
        <w:pStyle w:val="Default1"/>
        <w:rPr>
          <w:rFonts w:ascii="Century Gothic" w:hAnsi="Century Gothic"/>
          <w:b/>
          <w:bCs/>
          <w:color w:val="FF0000"/>
          <w:sz w:val="22"/>
          <w:szCs w:val="22"/>
          <w:u w:val="single"/>
        </w:rPr>
      </w:pPr>
    </w:p>
    <w:p w:rsidR="00133A61" w:rsidRPr="0063699A" w:rsidRDefault="004B319A" w:rsidP="00133A61">
      <w:pPr>
        <w:pStyle w:val="Default1"/>
        <w:rPr>
          <w:rFonts w:ascii="Century Gothic" w:hAnsi="Century Gothic"/>
          <w:b/>
          <w:bCs/>
          <w:color w:val="auto"/>
          <w:sz w:val="22"/>
          <w:szCs w:val="22"/>
          <w:u w:val="single"/>
        </w:rPr>
      </w:pPr>
      <w:r w:rsidRPr="0063699A">
        <w:rPr>
          <w:rFonts w:ascii="Century Gothic" w:hAnsi="Century Gothic"/>
          <w:b/>
          <w:bCs/>
          <w:color w:val="auto"/>
          <w:sz w:val="22"/>
          <w:szCs w:val="22"/>
          <w:u w:val="single"/>
        </w:rPr>
        <w:t>B.6 Schodiště</w:t>
      </w:r>
      <w:r w:rsidR="00E568A7" w:rsidRPr="0063699A">
        <w:rPr>
          <w:rFonts w:ascii="Century Gothic" w:hAnsi="Century Gothic"/>
          <w:b/>
          <w:bCs/>
          <w:color w:val="auto"/>
          <w:sz w:val="22"/>
          <w:szCs w:val="22"/>
          <w:u w:val="single"/>
        </w:rPr>
        <w:t xml:space="preserve"> a rampa</w:t>
      </w:r>
    </w:p>
    <w:p w:rsidR="0063699A" w:rsidRPr="0063699A" w:rsidRDefault="0063699A" w:rsidP="0063699A">
      <w:pPr>
        <w:pStyle w:val="Default1"/>
        <w:jc w:val="both"/>
        <w:rPr>
          <w:rFonts w:ascii="Century Gothic" w:eastAsia="Times New Roman" w:hAnsi="Century Gothic"/>
          <w:color w:val="auto"/>
          <w:sz w:val="20"/>
          <w:szCs w:val="20"/>
          <w:lang w:eastAsia="hi-IN" w:bidi="hi-IN"/>
        </w:rPr>
      </w:pPr>
      <w:r w:rsidRPr="0063699A">
        <w:rPr>
          <w:rFonts w:ascii="Century Gothic" w:eastAsia="Times New Roman" w:hAnsi="Century Gothic"/>
          <w:color w:val="auto"/>
          <w:sz w:val="20"/>
          <w:szCs w:val="20"/>
          <w:lang w:eastAsia="hi-IN" w:bidi="hi-IN"/>
        </w:rPr>
        <w:t xml:space="preserve">Neprovádí se. </w:t>
      </w:r>
    </w:p>
    <w:p w:rsidR="00C01BF1" w:rsidRPr="0063699A" w:rsidRDefault="00C01BF1" w:rsidP="00133A61">
      <w:pPr>
        <w:pStyle w:val="Default1"/>
        <w:rPr>
          <w:rFonts w:ascii="Century Gothic" w:hAnsi="Century Gothic"/>
          <w:b/>
          <w:bCs/>
          <w:color w:val="auto"/>
          <w:sz w:val="22"/>
          <w:szCs w:val="22"/>
          <w:u w:val="single"/>
        </w:rPr>
      </w:pPr>
    </w:p>
    <w:p w:rsidR="00133A61" w:rsidRPr="0063699A" w:rsidRDefault="004B319A" w:rsidP="00133A61">
      <w:pPr>
        <w:pStyle w:val="Default1"/>
        <w:rPr>
          <w:rFonts w:ascii="Century Gothic" w:hAnsi="Century Gothic"/>
          <w:b/>
          <w:bCs/>
          <w:color w:val="auto"/>
          <w:sz w:val="22"/>
          <w:szCs w:val="22"/>
          <w:u w:val="single"/>
        </w:rPr>
      </w:pPr>
      <w:r w:rsidRPr="0063699A">
        <w:rPr>
          <w:rFonts w:ascii="Century Gothic" w:hAnsi="Century Gothic"/>
          <w:b/>
          <w:bCs/>
          <w:color w:val="auto"/>
          <w:sz w:val="22"/>
          <w:szCs w:val="22"/>
          <w:u w:val="single"/>
        </w:rPr>
        <w:t>B.7 Střechy</w:t>
      </w:r>
    </w:p>
    <w:p w:rsidR="00133A61" w:rsidRPr="0063699A" w:rsidRDefault="00F54273" w:rsidP="00F54273">
      <w:pPr>
        <w:pStyle w:val="Default1"/>
        <w:jc w:val="both"/>
        <w:rPr>
          <w:rFonts w:ascii="Century Gothic" w:eastAsia="Times New Roman" w:hAnsi="Century Gothic"/>
          <w:color w:val="auto"/>
          <w:sz w:val="20"/>
          <w:szCs w:val="20"/>
          <w:lang w:eastAsia="hi-IN" w:bidi="hi-IN"/>
        </w:rPr>
      </w:pPr>
      <w:r w:rsidRPr="0063699A">
        <w:rPr>
          <w:rFonts w:ascii="Century Gothic" w:eastAsia="Times New Roman" w:hAnsi="Century Gothic"/>
          <w:color w:val="auto"/>
          <w:sz w:val="20"/>
          <w:szCs w:val="20"/>
          <w:lang w:eastAsia="hi-IN" w:bidi="hi-IN"/>
        </w:rPr>
        <w:t xml:space="preserve">Neprovádí se. </w:t>
      </w:r>
    </w:p>
    <w:p w:rsidR="00F54273" w:rsidRPr="008058E4" w:rsidRDefault="00F54273" w:rsidP="00F54273">
      <w:pPr>
        <w:pStyle w:val="Default1"/>
        <w:jc w:val="both"/>
        <w:rPr>
          <w:rFonts w:ascii="Century Gothic" w:eastAsia="Times New Roman" w:hAnsi="Century Gothic"/>
          <w:color w:val="auto"/>
          <w:sz w:val="20"/>
          <w:szCs w:val="20"/>
          <w:lang w:eastAsia="hi-IN" w:bidi="hi-IN"/>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B.8 Výplně</w:t>
      </w:r>
      <w:r w:rsidR="00133A61" w:rsidRPr="008058E4">
        <w:rPr>
          <w:rFonts w:ascii="Century Gothic" w:hAnsi="Century Gothic"/>
          <w:b/>
          <w:bCs/>
          <w:color w:val="auto"/>
          <w:sz w:val="22"/>
          <w:szCs w:val="22"/>
          <w:u w:val="single"/>
        </w:rPr>
        <w:t xml:space="preserve"> otvorů</w:t>
      </w:r>
    </w:p>
    <w:p w:rsidR="00F54273" w:rsidRPr="008058E4" w:rsidRDefault="00F54273" w:rsidP="00F54273">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Popsány ve výpisu PSV (TRUHLÁŘSKÉ</w:t>
      </w:r>
      <w:r w:rsidR="008058E4" w:rsidRPr="008058E4">
        <w:rPr>
          <w:rFonts w:ascii="Century Gothic" w:eastAsia="Times New Roman" w:hAnsi="Century Gothic"/>
          <w:color w:val="auto"/>
          <w:sz w:val="20"/>
          <w:szCs w:val="20"/>
          <w:lang w:eastAsia="hi-IN" w:bidi="hi-IN"/>
        </w:rPr>
        <w:t>)</w:t>
      </w:r>
    </w:p>
    <w:p w:rsidR="00133A61" w:rsidRPr="00FA3255" w:rsidRDefault="00133A61" w:rsidP="00133A61">
      <w:pPr>
        <w:pStyle w:val="Default1"/>
        <w:jc w:val="both"/>
        <w:rPr>
          <w:rFonts w:ascii="Century Gothic" w:eastAsia="Times New Roman" w:hAnsi="Century Gothic"/>
          <w:color w:val="FF0000"/>
          <w:sz w:val="20"/>
          <w:szCs w:val="20"/>
          <w:lang w:eastAsia="hi-IN" w:bidi="hi-IN"/>
        </w:rPr>
      </w:pPr>
      <w:r w:rsidRPr="008058E4">
        <w:rPr>
          <w:rFonts w:ascii="Century Gothic" w:eastAsia="Times New Roman" w:hAnsi="Century Gothic"/>
          <w:color w:val="auto"/>
          <w:sz w:val="20"/>
          <w:szCs w:val="20"/>
          <w:lang w:eastAsia="hi-IN" w:bidi="hi-IN"/>
        </w:rPr>
        <w:t>Jednotlivé okna a dveře viz. výkres Výpis výplní otvorů. Vše je potřeba zaměřit na stavbě a konzultovat s architektem! Na všechny atypické výplně otvorů bude požadována dílenská a výrobní dokumentace</w:t>
      </w:r>
      <w:r w:rsidRPr="00FA3255">
        <w:rPr>
          <w:rFonts w:ascii="Century Gothic" w:eastAsia="Times New Roman" w:hAnsi="Century Gothic"/>
          <w:color w:val="FF0000"/>
          <w:sz w:val="20"/>
          <w:szCs w:val="20"/>
          <w:lang w:eastAsia="hi-IN" w:bidi="hi-IN"/>
        </w:rPr>
        <w:t>.</w:t>
      </w:r>
    </w:p>
    <w:p w:rsidR="00133A61" w:rsidRPr="00FA3255" w:rsidRDefault="00133A61" w:rsidP="00133A61">
      <w:pPr>
        <w:pStyle w:val="Default1"/>
        <w:rPr>
          <w:rFonts w:ascii="Century Gothic" w:eastAsia="Times New Roman" w:hAnsi="Century Gothic"/>
          <w:color w:val="FF0000"/>
          <w:sz w:val="20"/>
          <w:szCs w:val="20"/>
          <w:lang w:eastAsia="hi-IN" w:bidi="hi-IN"/>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B.9 Podlahy</w:t>
      </w:r>
    </w:p>
    <w:p w:rsidR="00133A61" w:rsidRPr="008058E4" w:rsidRDefault="00483F20"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Skladby jsou uvedeny ve výkrese</w:t>
      </w:r>
      <w:r w:rsidR="008058E4" w:rsidRPr="008058E4">
        <w:rPr>
          <w:rFonts w:ascii="Century Gothic" w:eastAsia="Times New Roman" w:hAnsi="Century Gothic"/>
          <w:color w:val="auto"/>
          <w:sz w:val="20"/>
          <w:szCs w:val="20"/>
          <w:lang w:eastAsia="hi-IN" w:bidi="hi-IN"/>
        </w:rPr>
        <w:t>ch</w:t>
      </w:r>
      <w:r w:rsidRPr="008058E4">
        <w:rPr>
          <w:rFonts w:ascii="Century Gothic" w:eastAsia="Times New Roman" w:hAnsi="Century Gothic"/>
          <w:color w:val="auto"/>
          <w:sz w:val="20"/>
          <w:szCs w:val="20"/>
          <w:lang w:eastAsia="hi-IN" w:bidi="hi-IN"/>
        </w:rPr>
        <w:t xml:space="preserve"> navrženého stavu. </w:t>
      </w:r>
    </w:p>
    <w:p w:rsidR="00483F20" w:rsidRPr="008058E4" w:rsidRDefault="00483F20"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Některé skladby bude pravděpodobně nutné řešit individuálně po odbourání keramické dlažby </w:t>
      </w:r>
      <w:r w:rsidR="008058E4" w:rsidRPr="008058E4">
        <w:rPr>
          <w:rFonts w:ascii="Century Gothic" w:eastAsia="Times New Roman" w:hAnsi="Century Gothic"/>
          <w:color w:val="auto"/>
          <w:sz w:val="20"/>
          <w:szCs w:val="20"/>
          <w:lang w:eastAsia="hi-IN" w:bidi="hi-IN"/>
        </w:rPr>
        <w:t xml:space="preserve">a linolea </w:t>
      </w:r>
      <w:r w:rsidRPr="008058E4">
        <w:rPr>
          <w:rFonts w:ascii="Century Gothic" w:eastAsia="Times New Roman" w:hAnsi="Century Gothic"/>
          <w:color w:val="auto"/>
          <w:sz w:val="20"/>
          <w:szCs w:val="20"/>
          <w:lang w:eastAsia="hi-IN" w:bidi="hi-IN"/>
        </w:rPr>
        <w:t xml:space="preserve">s autorským dozorem , zhotovitelem, investorem a </w:t>
      </w:r>
      <w:r w:rsidR="002E0987" w:rsidRPr="008058E4">
        <w:rPr>
          <w:rFonts w:ascii="Century Gothic" w:eastAsia="Times New Roman" w:hAnsi="Century Gothic"/>
          <w:color w:val="auto"/>
          <w:sz w:val="20"/>
          <w:szCs w:val="20"/>
          <w:lang w:eastAsia="hi-IN" w:bidi="hi-IN"/>
        </w:rPr>
        <w:t>dodavatelem</w:t>
      </w:r>
      <w:r w:rsidR="008058E4" w:rsidRPr="008058E4">
        <w:rPr>
          <w:rFonts w:ascii="Century Gothic" w:eastAsia="Times New Roman" w:hAnsi="Century Gothic"/>
          <w:color w:val="auto"/>
          <w:sz w:val="20"/>
          <w:szCs w:val="20"/>
          <w:lang w:eastAsia="hi-IN" w:bidi="hi-IN"/>
        </w:rPr>
        <w:t>stavebních materiálů</w:t>
      </w:r>
      <w:r w:rsidRPr="008058E4">
        <w:rPr>
          <w:rFonts w:ascii="Century Gothic" w:eastAsia="Times New Roman" w:hAnsi="Century Gothic"/>
          <w:color w:val="auto"/>
          <w:sz w:val="20"/>
          <w:szCs w:val="20"/>
          <w:lang w:eastAsia="hi-IN" w:bidi="hi-IN"/>
        </w:rPr>
        <w:t xml:space="preserve">. </w:t>
      </w: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B.10 Obklady</w:t>
      </w:r>
    </w:p>
    <w:p w:rsidR="00133A61" w:rsidRPr="008058E4" w:rsidRDefault="00483F20"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Obklady </w:t>
      </w:r>
      <w:r w:rsidR="001D1D37" w:rsidRPr="008058E4">
        <w:rPr>
          <w:rFonts w:ascii="Century Gothic" w:eastAsia="Times New Roman" w:hAnsi="Century Gothic"/>
          <w:color w:val="auto"/>
          <w:sz w:val="20"/>
          <w:szCs w:val="20"/>
          <w:lang w:eastAsia="hi-IN" w:bidi="hi-IN"/>
        </w:rPr>
        <w:t>bílé tl7mm.</w:t>
      </w:r>
      <w:r w:rsidR="00133A61" w:rsidRPr="008058E4">
        <w:rPr>
          <w:rFonts w:ascii="Century Gothic" w:eastAsia="Times New Roman" w:hAnsi="Century Gothic"/>
          <w:color w:val="auto"/>
          <w:sz w:val="20"/>
          <w:szCs w:val="20"/>
          <w:lang w:eastAsia="hi-IN" w:bidi="hi-IN"/>
        </w:rPr>
        <w:t>Spárořez bude konzultován na stavbě</w:t>
      </w:r>
      <w:r w:rsidR="001D1D37" w:rsidRPr="008058E4">
        <w:rPr>
          <w:rFonts w:ascii="Century Gothic" w:eastAsia="Times New Roman" w:hAnsi="Century Gothic"/>
          <w:color w:val="auto"/>
          <w:sz w:val="20"/>
          <w:szCs w:val="20"/>
          <w:lang w:eastAsia="hi-IN" w:bidi="hi-IN"/>
        </w:rPr>
        <w:t xml:space="preserve"> s AD</w:t>
      </w:r>
      <w:r w:rsidR="00133A61" w:rsidRPr="008058E4">
        <w:rPr>
          <w:rFonts w:ascii="Century Gothic" w:eastAsia="Times New Roman" w:hAnsi="Century Gothic"/>
          <w:color w:val="auto"/>
          <w:sz w:val="20"/>
          <w:szCs w:val="20"/>
          <w:lang w:eastAsia="hi-IN" w:bidi="hi-IN"/>
        </w:rPr>
        <w:t>. Rohy budou opatřeny rohovými pravoúhlými nerezovými lištami s minimálním profilem (vzorek, přesné umístění a poloha bude odsouhlasena architektem</w:t>
      </w:r>
      <w:r w:rsidR="001D1D37" w:rsidRPr="008058E4">
        <w:rPr>
          <w:rFonts w:ascii="Century Gothic" w:eastAsia="Times New Roman" w:hAnsi="Century Gothic"/>
          <w:color w:val="auto"/>
          <w:sz w:val="20"/>
          <w:szCs w:val="20"/>
          <w:lang w:eastAsia="hi-IN" w:bidi="hi-IN"/>
        </w:rPr>
        <w:t xml:space="preserve"> (AD)</w:t>
      </w:r>
      <w:r w:rsidR="00133A61" w:rsidRPr="008058E4">
        <w:rPr>
          <w:rFonts w:ascii="Century Gothic" w:eastAsia="Times New Roman" w:hAnsi="Century Gothic"/>
          <w:color w:val="auto"/>
          <w:sz w:val="20"/>
          <w:szCs w:val="20"/>
          <w:lang w:eastAsia="hi-IN" w:bidi="hi-IN"/>
        </w:rPr>
        <w:t>). Spárořezy dlažeb a obkladů bud</w:t>
      </w:r>
      <w:r w:rsidR="002E0987" w:rsidRPr="008058E4">
        <w:rPr>
          <w:rFonts w:ascii="Century Gothic" w:eastAsia="Times New Roman" w:hAnsi="Century Gothic"/>
          <w:color w:val="auto"/>
          <w:sz w:val="20"/>
          <w:szCs w:val="20"/>
          <w:lang w:eastAsia="hi-IN" w:bidi="hi-IN"/>
        </w:rPr>
        <w:t>ou</w:t>
      </w:r>
      <w:r w:rsidR="00133A61" w:rsidRPr="008058E4">
        <w:rPr>
          <w:rFonts w:ascii="Century Gothic" w:eastAsia="Times New Roman" w:hAnsi="Century Gothic"/>
          <w:color w:val="auto"/>
          <w:sz w:val="20"/>
          <w:szCs w:val="20"/>
          <w:lang w:eastAsia="hi-IN" w:bidi="hi-IN"/>
        </w:rPr>
        <w:t xml:space="preserve"> potvrzen</w:t>
      </w:r>
      <w:r w:rsidR="002E0987" w:rsidRPr="008058E4">
        <w:rPr>
          <w:rFonts w:ascii="Century Gothic" w:eastAsia="Times New Roman" w:hAnsi="Century Gothic"/>
          <w:color w:val="auto"/>
          <w:sz w:val="20"/>
          <w:szCs w:val="20"/>
          <w:lang w:eastAsia="hi-IN" w:bidi="hi-IN"/>
        </w:rPr>
        <w:t>y</w:t>
      </w:r>
      <w:r w:rsidR="00133A61" w:rsidRPr="008058E4">
        <w:rPr>
          <w:rFonts w:ascii="Century Gothic" w:eastAsia="Times New Roman" w:hAnsi="Century Gothic"/>
          <w:color w:val="auto"/>
          <w:sz w:val="20"/>
          <w:szCs w:val="20"/>
          <w:lang w:eastAsia="hi-IN" w:bidi="hi-IN"/>
        </w:rPr>
        <w:t xml:space="preserve"> na základě zvoleného formátu.</w:t>
      </w:r>
    </w:p>
    <w:p w:rsidR="00133A61" w:rsidRPr="008058E4" w:rsidRDefault="00133A61"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V sociálních zařízeních bude pod keramický obklad (sprchové kouty, vany apod.) proveden hydroizolační nátěr</w:t>
      </w:r>
      <w:r w:rsidR="001D1D37" w:rsidRPr="008058E4">
        <w:rPr>
          <w:rFonts w:ascii="Century Gothic" w:eastAsia="Times New Roman" w:hAnsi="Century Gothic"/>
          <w:color w:val="auto"/>
          <w:sz w:val="20"/>
          <w:szCs w:val="20"/>
          <w:lang w:eastAsia="hi-IN" w:bidi="hi-IN"/>
        </w:rPr>
        <w:t>.</w:t>
      </w:r>
    </w:p>
    <w:p w:rsidR="00C01BF1" w:rsidRPr="00FA3255" w:rsidRDefault="00C01BF1" w:rsidP="00133A61">
      <w:pPr>
        <w:pStyle w:val="Default1"/>
        <w:rPr>
          <w:rFonts w:ascii="Century Gothic" w:hAnsi="Century Gothic"/>
          <w:b/>
          <w:bCs/>
          <w:color w:val="FF0000"/>
          <w:sz w:val="22"/>
          <w:szCs w:val="22"/>
          <w:u w:val="single"/>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B.11 Omítky</w:t>
      </w:r>
      <w:r w:rsidR="00133A61" w:rsidRPr="008058E4">
        <w:rPr>
          <w:rFonts w:ascii="Century Gothic" w:hAnsi="Century Gothic"/>
          <w:b/>
          <w:bCs/>
          <w:color w:val="auto"/>
          <w:sz w:val="22"/>
          <w:szCs w:val="22"/>
          <w:u w:val="single"/>
        </w:rPr>
        <w:t xml:space="preserve"> a povrchy</w:t>
      </w:r>
    </w:p>
    <w:p w:rsidR="00133A61" w:rsidRPr="008058E4" w:rsidRDefault="00133A61"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Vnitřní omítky budou</w:t>
      </w:r>
      <w:r w:rsidR="00C01BF1" w:rsidRPr="008058E4">
        <w:rPr>
          <w:rFonts w:ascii="Century Gothic" w:eastAsia="Times New Roman" w:hAnsi="Century Gothic"/>
          <w:color w:val="auto"/>
          <w:sz w:val="20"/>
          <w:szCs w:val="20"/>
          <w:lang w:eastAsia="hi-IN" w:bidi="hi-IN"/>
        </w:rPr>
        <w:t xml:space="preserve"> vápenocementové štukové. </w:t>
      </w:r>
      <w:r w:rsidRPr="008058E4">
        <w:rPr>
          <w:rFonts w:ascii="Century Gothic" w:eastAsia="Times New Roman" w:hAnsi="Century Gothic"/>
          <w:color w:val="auto"/>
          <w:sz w:val="20"/>
          <w:szCs w:val="20"/>
          <w:lang w:eastAsia="hi-IN" w:bidi="hi-IN"/>
        </w:rPr>
        <w:t xml:space="preserve">Vnitřní malby budou provedeny se sníženým otěrem. V sociálním zařízení bude </w:t>
      </w:r>
      <w:r w:rsidR="00C01BF1" w:rsidRPr="008058E4">
        <w:rPr>
          <w:rFonts w:ascii="Century Gothic" w:eastAsia="Times New Roman" w:hAnsi="Century Gothic"/>
          <w:color w:val="auto"/>
          <w:sz w:val="20"/>
          <w:szCs w:val="20"/>
          <w:lang w:eastAsia="hi-IN" w:bidi="hi-IN"/>
        </w:rPr>
        <w:t xml:space="preserve">případně </w:t>
      </w:r>
      <w:r w:rsidRPr="008058E4">
        <w:rPr>
          <w:rFonts w:ascii="Century Gothic" w:eastAsia="Times New Roman" w:hAnsi="Century Gothic"/>
          <w:color w:val="auto"/>
          <w:sz w:val="20"/>
          <w:szCs w:val="20"/>
          <w:lang w:eastAsia="hi-IN" w:bidi="hi-IN"/>
        </w:rPr>
        <w:t>použita vnitřní malba vhodná do vlhkého prostředí.</w:t>
      </w:r>
    </w:p>
    <w:p w:rsidR="00133A61" w:rsidRPr="008058E4" w:rsidRDefault="00133A61"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Vnější omítky budou </w:t>
      </w:r>
      <w:r w:rsidR="00C01BF1" w:rsidRPr="008058E4">
        <w:rPr>
          <w:rFonts w:ascii="Century Gothic" w:eastAsia="Times New Roman" w:hAnsi="Century Gothic"/>
          <w:color w:val="auto"/>
          <w:sz w:val="20"/>
          <w:szCs w:val="20"/>
          <w:lang w:eastAsia="hi-IN" w:bidi="hi-IN"/>
        </w:rPr>
        <w:t xml:space="preserve">opraveny lokálně </w:t>
      </w:r>
      <w:r w:rsidRPr="008058E4">
        <w:rPr>
          <w:rFonts w:ascii="Century Gothic" w:eastAsia="Times New Roman" w:hAnsi="Century Gothic"/>
          <w:color w:val="auto"/>
          <w:sz w:val="20"/>
          <w:szCs w:val="20"/>
          <w:lang w:eastAsia="hi-IN" w:bidi="hi-IN"/>
        </w:rPr>
        <w:t>v</w:t>
      </w:r>
      <w:r w:rsidR="00C01BF1" w:rsidRPr="008058E4">
        <w:rPr>
          <w:rFonts w:ascii="Century Gothic" w:eastAsia="Times New Roman" w:hAnsi="Century Gothic"/>
          <w:color w:val="auto"/>
          <w:sz w:val="20"/>
          <w:szCs w:val="20"/>
          <w:lang w:eastAsia="hi-IN" w:bidi="hi-IN"/>
        </w:rPr>
        <w:t xml:space="preserve"> barevnosti navazující na stávající odstín.  </w:t>
      </w:r>
    </w:p>
    <w:p w:rsidR="001D1D37" w:rsidRPr="008058E4" w:rsidRDefault="00C01BF1"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Ve většině </w:t>
      </w:r>
      <w:r w:rsidR="008058E4" w:rsidRPr="008058E4">
        <w:rPr>
          <w:rFonts w:ascii="Century Gothic" w:eastAsia="Times New Roman" w:hAnsi="Century Gothic"/>
          <w:color w:val="auto"/>
          <w:sz w:val="20"/>
          <w:szCs w:val="20"/>
          <w:lang w:eastAsia="hi-IN" w:bidi="hi-IN"/>
        </w:rPr>
        <w:t xml:space="preserve">sociálních </w:t>
      </w:r>
      <w:r w:rsidRPr="008058E4">
        <w:rPr>
          <w:rFonts w:ascii="Century Gothic" w:eastAsia="Times New Roman" w:hAnsi="Century Gothic"/>
          <w:color w:val="auto"/>
          <w:sz w:val="20"/>
          <w:szCs w:val="20"/>
          <w:lang w:eastAsia="hi-IN" w:bidi="hi-IN"/>
        </w:rPr>
        <w:t>místnost</w:t>
      </w:r>
      <w:r w:rsidR="008058E4" w:rsidRPr="008058E4">
        <w:rPr>
          <w:rFonts w:ascii="Century Gothic" w:eastAsia="Times New Roman" w:hAnsi="Century Gothic"/>
          <w:color w:val="auto"/>
          <w:sz w:val="20"/>
          <w:szCs w:val="20"/>
          <w:lang w:eastAsia="hi-IN" w:bidi="hi-IN"/>
        </w:rPr>
        <w:t>ech</w:t>
      </w:r>
      <w:r w:rsidRPr="008058E4">
        <w:rPr>
          <w:rFonts w:ascii="Century Gothic" w:eastAsia="Times New Roman" w:hAnsi="Century Gothic"/>
          <w:color w:val="auto"/>
          <w:sz w:val="20"/>
          <w:szCs w:val="20"/>
          <w:lang w:eastAsia="hi-IN" w:bidi="hi-IN"/>
        </w:rPr>
        <w:t xml:space="preserve"> jsou uvažovány sádrokartonové podhledy. V místnostech s vlhkým provozem budou použity SDK desky do vlhkých prostor.  Omítky na stropech pod SDK podhledem budou opraveny lokálně bez výmalby (dosanovány).  Je nutné zjistit stav omítek pod budoucím SDK aby nedocházelo k případnému opadávaní omítek na SDK (doporučeno provést revizní otvory).</w:t>
      </w:r>
    </w:p>
    <w:p w:rsidR="00133A61" w:rsidRPr="00FA3255" w:rsidRDefault="00133A61" w:rsidP="00133A61">
      <w:pPr>
        <w:pStyle w:val="Default1"/>
        <w:jc w:val="both"/>
        <w:rPr>
          <w:rFonts w:ascii="Century Gothic" w:eastAsia="Times New Roman" w:hAnsi="Century Gothic"/>
          <w:color w:val="FF0000"/>
          <w:sz w:val="20"/>
          <w:szCs w:val="20"/>
          <w:lang w:eastAsia="hi-IN" w:bidi="hi-IN"/>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B.12 Izolace</w:t>
      </w:r>
      <w:r w:rsidR="00133A61" w:rsidRPr="008058E4">
        <w:rPr>
          <w:rFonts w:ascii="Century Gothic" w:hAnsi="Century Gothic"/>
          <w:b/>
          <w:bCs/>
          <w:color w:val="auto"/>
          <w:sz w:val="22"/>
          <w:szCs w:val="22"/>
          <w:u w:val="single"/>
        </w:rPr>
        <w:t xml:space="preserve"> proti vodě a zemní vlhkosti</w:t>
      </w:r>
    </w:p>
    <w:p w:rsidR="00133A61" w:rsidRPr="008058E4" w:rsidRDefault="00483F20" w:rsidP="00483F20">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Nová izolace x vodě je prováděna pouze jako stěrková hydroizolace v místnostech s vlhkým provozem</w:t>
      </w:r>
      <w:r w:rsidR="00C01BF1" w:rsidRPr="008058E4">
        <w:rPr>
          <w:rFonts w:ascii="Century Gothic" w:eastAsia="Times New Roman" w:hAnsi="Century Gothic"/>
          <w:color w:val="auto"/>
          <w:sz w:val="20"/>
          <w:szCs w:val="20"/>
          <w:lang w:eastAsia="hi-IN" w:bidi="hi-IN"/>
        </w:rPr>
        <w:t xml:space="preserve"> (koupelny, </w:t>
      </w:r>
      <w:r w:rsidR="00D01992" w:rsidRPr="008058E4">
        <w:rPr>
          <w:rFonts w:ascii="Century Gothic" w:eastAsia="Times New Roman" w:hAnsi="Century Gothic"/>
          <w:color w:val="auto"/>
          <w:sz w:val="20"/>
          <w:szCs w:val="20"/>
          <w:lang w:eastAsia="hi-IN" w:bidi="hi-IN"/>
        </w:rPr>
        <w:t>WC apod.)</w:t>
      </w:r>
      <w:r w:rsidRPr="008058E4">
        <w:rPr>
          <w:rFonts w:ascii="Century Gothic" w:eastAsia="Times New Roman" w:hAnsi="Century Gothic"/>
          <w:color w:val="auto"/>
          <w:sz w:val="20"/>
          <w:szCs w:val="20"/>
          <w:lang w:eastAsia="hi-IN" w:bidi="hi-IN"/>
        </w:rPr>
        <w:t xml:space="preserve">. </w:t>
      </w: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B.13 Izolace</w:t>
      </w:r>
      <w:r w:rsidR="00133A61" w:rsidRPr="008058E4">
        <w:rPr>
          <w:rFonts w:ascii="Century Gothic" w:hAnsi="Century Gothic"/>
          <w:b/>
          <w:bCs/>
          <w:color w:val="auto"/>
          <w:sz w:val="22"/>
          <w:szCs w:val="22"/>
          <w:u w:val="single"/>
        </w:rPr>
        <w:t xml:space="preserve"> tepelné </w:t>
      </w:r>
    </w:p>
    <w:p w:rsidR="008058E4" w:rsidRPr="008058E4" w:rsidRDefault="008058E4" w:rsidP="008058E4">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Neprovádí se. </w:t>
      </w: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B.14 Klempířské</w:t>
      </w:r>
      <w:r w:rsidR="00133A61" w:rsidRPr="008058E4">
        <w:rPr>
          <w:rFonts w:ascii="Century Gothic" w:hAnsi="Century Gothic"/>
          <w:b/>
          <w:bCs/>
          <w:color w:val="auto"/>
          <w:sz w:val="22"/>
          <w:szCs w:val="22"/>
          <w:u w:val="single"/>
        </w:rPr>
        <w:t xml:space="preserve"> výrobky</w:t>
      </w:r>
    </w:p>
    <w:p w:rsidR="00133A61" w:rsidRPr="008058E4" w:rsidRDefault="00133A61" w:rsidP="00133A61">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Veškeré oplechování, dešťové okapy a svody, jsou provedeny z titanzinkového plech</w:t>
      </w:r>
      <w:r w:rsidR="00F54273" w:rsidRPr="008058E4">
        <w:rPr>
          <w:rFonts w:ascii="Century Gothic" w:eastAsia="Times New Roman" w:hAnsi="Century Gothic"/>
          <w:color w:val="auto"/>
          <w:sz w:val="20"/>
          <w:szCs w:val="20"/>
          <w:lang w:eastAsia="hi-IN" w:bidi="hi-IN"/>
        </w:rPr>
        <w:t>u</w:t>
      </w:r>
      <w:r w:rsidRPr="008058E4">
        <w:rPr>
          <w:rFonts w:ascii="Century Gothic" w:eastAsia="Times New Roman" w:hAnsi="Century Gothic"/>
          <w:color w:val="auto"/>
          <w:sz w:val="20"/>
          <w:szCs w:val="20"/>
          <w:lang w:eastAsia="hi-IN" w:bidi="hi-IN"/>
        </w:rPr>
        <w:t xml:space="preserve">tl. 1mm, viz výpis </w:t>
      </w:r>
      <w:r w:rsidR="004B319A">
        <w:rPr>
          <w:rFonts w:ascii="Century Gothic" w:eastAsia="Times New Roman" w:hAnsi="Century Gothic"/>
          <w:color w:val="auto"/>
          <w:sz w:val="20"/>
          <w:szCs w:val="20"/>
          <w:lang w:eastAsia="hi-IN" w:bidi="hi-IN"/>
        </w:rPr>
        <w:t>truhlářských</w:t>
      </w:r>
      <w:r w:rsidRPr="008058E4">
        <w:rPr>
          <w:rFonts w:ascii="Century Gothic" w:eastAsia="Times New Roman" w:hAnsi="Century Gothic"/>
          <w:color w:val="auto"/>
          <w:sz w:val="20"/>
          <w:szCs w:val="20"/>
          <w:lang w:eastAsia="hi-IN" w:bidi="hi-IN"/>
        </w:rPr>
        <w:t xml:space="preserve"> výrobků.</w:t>
      </w: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B.15 Zámečnické</w:t>
      </w:r>
      <w:r w:rsidR="00133A61" w:rsidRPr="008058E4">
        <w:rPr>
          <w:rFonts w:ascii="Century Gothic" w:hAnsi="Century Gothic"/>
          <w:b/>
          <w:bCs/>
          <w:color w:val="auto"/>
          <w:sz w:val="22"/>
          <w:szCs w:val="22"/>
          <w:u w:val="single"/>
        </w:rPr>
        <w:t xml:space="preserve"> výrobky</w:t>
      </w:r>
    </w:p>
    <w:p w:rsidR="008058E4" w:rsidRPr="008058E4" w:rsidRDefault="008058E4" w:rsidP="008058E4">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Neprovádí se. </w:t>
      </w:r>
    </w:p>
    <w:p w:rsidR="00133A61" w:rsidRPr="008058E4" w:rsidRDefault="00133A61" w:rsidP="00133A61">
      <w:pPr>
        <w:pStyle w:val="Default1"/>
        <w:rPr>
          <w:rFonts w:ascii="Century Gothic" w:hAnsi="Century Gothic"/>
          <w:b/>
          <w:bCs/>
          <w:color w:val="auto"/>
          <w:sz w:val="22"/>
          <w:szCs w:val="22"/>
          <w:u w:val="single"/>
        </w:rPr>
      </w:pPr>
    </w:p>
    <w:p w:rsidR="00133A61" w:rsidRPr="008058E4" w:rsidRDefault="004B319A"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B.16 Truhlářské</w:t>
      </w:r>
      <w:r w:rsidR="00133A61" w:rsidRPr="008058E4">
        <w:rPr>
          <w:rFonts w:ascii="Century Gothic" w:hAnsi="Century Gothic"/>
          <w:b/>
          <w:bCs/>
          <w:color w:val="auto"/>
          <w:sz w:val="22"/>
          <w:szCs w:val="22"/>
          <w:u w:val="single"/>
        </w:rPr>
        <w:t xml:space="preserve"> výrobky</w:t>
      </w:r>
    </w:p>
    <w:p w:rsidR="00133A61" w:rsidRPr="008058E4" w:rsidRDefault="00133A61" w:rsidP="00F54273">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lastRenderedPageBreak/>
        <w:t xml:space="preserve">Truhlářské výrobky viz výpis. </w:t>
      </w: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133A61"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B.17 Zabudovaný interiér</w:t>
      </w:r>
    </w:p>
    <w:p w:rsidR="008058E4" w:rsidRPr="008058E4" w:rsidRDefault="008058E4" w:rsidP="008058E4">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Neprovádí se. </w:t>
      </w:r>
      <w:r w:rsidR="004B319A">
        <w:rPr>
          <w:rFonts w:ascii="Century Gothic" w:eastAsia="Times New Roman" w:hAnsi="Century Gothic"/>
          <w:color w:val="auto"/>
          <w:sz w:val="20"/>
          <w:szCs w:val="20"/>
          <w:lang w:eastAsia="hi-IN" w:bidi="hi-IN"/>
        </w:rPr>
        <w:t xml:space="preserve">Původní nábytek bude demontován a navrácen zpět. Nový nábytek bude dodán investorem. Není součástí prací. </w:t>
      </w: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133A61"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B.18 Vzduchotechnika</w:t>
      </w:r>
    </w:p>
    <w:p w:rsidR="008058E4" w:rsidRDefault="008058E4" w:rsidP="008058E4">
      <w:pPr>
        <w:pStyle w:val="Default1"/>
        <w:jc w:val="both"/>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Zrušena Neprovádí se. </w:t>
      </w:r>
    </w:p>
    <w:p w:rsidR="004B319A" w:rsidRDefault="004B319A" w:rsidP="008058E4">
      <w:pPr>
        <w:pStyle w:val="Default1"/>
        <w:jc w:val="both"/>
        <w:rPr>
          <w:rFonts w:ascii="Century Gothic" w:eastAsia="Times New Roman" w:hAnsi="Century Gothic"/>
          <w:color w:val="auto"/>
          <w:sz w:val="20"/>
          <w:szCs w:val="20"/>
          <w:lang w:eastAsia="hi-IN" w:bidi="hi-IN"/>
        </w:rPr>
      </w:pPr>
    </w:p>
    <w:p w:rsidR="004B319A" w:rsidRPr="004B319A" w:rsidRDefault="004B319A" w:rsidP="004B319A">
      <w:pPr>
        <w:pStyle w:val="Default1"/>
        <w:rPr>
          <w:rFonts w:ascii="Century Gothic" w:hAnsi="Century Gothic"/>
          <w:b/>
          <w:bCs/>
          <w:color w:val="auto"/>
          <w:sz w:val="22"/>
          <w:szCs w:val="22"/>
          <w:u w:val="single"/>
        </w:rPr>
      </w:pPr>
      <w:r w:rsidRPr="004B319A">
        <w:rPr>
          <w:rFonts w:ascii="Century Gothic" w:hAnsi="Century Gothic"/>
          <w:b/>
          <w:bCs/>
          <w:color w:val="auto"/>
          <w:sz w:val="22"/>
          <w:szCs w:val="22"/>
          <w:u w:val="single"/>
        </w:rPr>
        <w:t>B.19 Výtah</w:t>
      </w:r>
    </w:p>
    <w:p w:rsidR="004B319A" w:rsidRDefault="004B319A" w:rsidP="008058E4">
      <w:pPr>
        <w:pStyle w:val="Default1"/>
        <w:jc w:val="both"/>
        <w:rPr>
          <w:rFonts w:ascii="Century Gothic" w:eastAsia="Times New Roman" w:hAnsi="Century Gothic"/>
          <w:color w:val="auto"/>
          <w:sz w:val="20"/>
          <w:szCs w:val="20"/>
          <w:lang w:eastAsia="hi-IN" w:bidi="hi-IN"/>
        </w:rPr>
      </w:pPr>
      <w:r>
        <w:rPr>
          <w:rFonts w:ascii="Century Gothic" w:eastAsia="Times New Roman" w:hAnsi="Century Gothic"/>
          <w:color w:val="auto"/>
          <w:sz w:val="20"/>
          <w:szCs w:val="20"/>
          <w:lang w:eastAsia="hi-IN" w:bidi="hi-IN"/>
        </w:rPr>
        <w:t xml:space="preserve">Původní výtah je nefunkční a bude demontován.  Rozsah výměny je patrný z výkresové dokumentace a specifikace uvedené níže.  </w:t>
      </w:r>
    </w:p>
    <w:p w:rsidR="004B319A" w:rsidRDefault="004B319A" w:rsidP="008058E4">
      <w:pPr>
        <w:pStyle w:val="Default1"/>
        <w:jc w:val="both"/>
        <w:rPr>
          <w:rFonts w:ascii="Century Gothic" w:eastAsia="Times New Roman" w:hAnsi="Century Gothic"/>
          <w:color w:val="auto"/>
          <w:sz w:val="20"/>
          <w:szCs w:val="20"/>
          <w:lang w:eastAsia="hi-IN" w:bidi="hi-IN"/>
        </w:rPr>
      </w:pPr>
    </w:p>
    <w:p w:rsidR="004B319A" w:rsidRDefault="004B319A" w:rsidP="009937F3">
      <w:pPr>
        <w:pStyle w:val="Default1"/>
        <w:rPr>
          <w:rFonts w:ascii="Century Gothic" w:eastAsia="Times New Roman" w:hAnsi="Century Gothic"/>
          <w:color w:val="auto"/>
          <w:sz w:val="20"/>
          <w:szCs w:val="20"/>
          <w:lang w:eastAsia="hi-IN" w:bidi="hi-IN"/>
        </w:rPr>
      </w:pPr>
      <w:bookmarkStart w:id="0" w:name="_GoBack"/>
      <w:r>
        <w:rPr>
          <w:noProof/>
          <w:lang w:eastAsia="cs-CZ"/>
        </w:rPr>
        <w:drawing>
          <wp:inline distT="0" distB="0" distL="0" distR="0">
            <wp:extent cx="5939790" cy="3236595"/>
            <wp:effectExtent l="0" t="0" r="3810"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39790" cy="3236595"/>
                    </a:xfrm>
                    <a:prstGeom prst="rect">
                      <a:avLst/>
                    </a:prstGeom>
                  </pic:spPr>
                </pic:pic>
              </a:graphicData>
            </a:graphic>
          </wp:inline>
        </w:drawing>
      </w:r>
      <w:bookmarkEnd w:id="0"/>
    </w:p>
    <w:p w:rsidR="004B319A" w:rsidRDefault="004B319A" w:rsidP="009937F3">
      <w:pPr>
        <w:pStyle w:val="Default1"/>
        <w:rPr>
          <w:rFonts w:ascii="Century Gothic" w:eastAsia="Times New Roman" w:hAnsi="Century Gothic"/>
          <w:color w:val="auto"/>
          <w:sz w:val="20"/>
          <w:szCs w:val="20"/>
          <w:lang w:eastAsia="hi-IN" w:bidi="hi-IN"/>
        </w:rPr>
      </w:pPr>
      <w:r>
        <w:rPr>
          <w:noProof/>
          <w:lang w:eastAsia="cs-CZ"/>
        </w:rPr>
        <w:drawing>
          <wp:inline distT="0" distB="0" distL="0" distR="0">
            <wp:extent cx="5939790" cy="3067685"/>
            <wp:effectExtent l="0" t="0" r="381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39790" cy="3067685"/>
                    </a:xfrm>
                    <a:prstGeom prst="rect">
                      <a:avLst/>
                    </a:prstGeom>
                  </pic:spPr>
                </pic:pic>
              </a:graphicData>
            </a:graphic>
          </wp:inline>
        </w:drawing>
      </w:r>
    </w:p>
    <w:p w:rsidR="004B319A" w:rsidRPr="008058E4" w:rsidRDefault="004B319A" w:rsidP="008058E4">
      <w:pPr>
        <w:pStyle w:val="Default1"/>
        <w:jc w:val="both"/>
        <w:rPr>
          <w:rFonts w:ascii="Century Gothic" w:eastAsia="Times New Roman" w:hAnsi="Century Gothic"/>
          <w:color w:val="auto"/>
          <w:sz w:val="20"/>
          <w:szCs w:val="20"/>
          <w:lang w:eastAsia="hi-IN" w:bidi="hi-IN"/>
        </w:rPr>
      </w:pPr>
    </w:p>
    <w:p w:rsidR="00133A61" w:rsidRPr="008058E4" w:rsidRDefault="004B319A" w:rsidP="00133A61">
      <w:pPr>
        <w:pStyle w:val="Default1"/>
        <w:rPr>
          <w:rFonts w:ascii="Century Gothic" w:hAnsi="Century Gothic"/>
          <w:b/>
          <w:bCs/>
          <w:color w:val="auto"/>
          <w:sz w:val="22"/>
          <w:szCs w:val="22"/>
          <w:u w:val="single"/>
        </w:rPr>
      </w:pPr>
      <w:r>
        <w:rPr>
          <w:noProof/>
          <w:lang w:eastAsia="cs-CZ"/>
        </w:rPr>
        <w:lastRenderedPageBreak/>
        <w:drawing>
          <wp:inline distT="0" distB="0" distL="0" distR="0">
            <wp:extent cx="5939790" cy="2731135"/>
            <wp:effectExtent l="0" t="0" r="381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39790" cy="2731135"/>
                    </a:xfrm>
                    <a:prstGeom prst="rect">
                      <a:avLst/>
                    </a:prstGeom>
                  </pic:spPr>
                </pic:pic>
              </a:graphicData>
            </a:graphic>
          </wp:inline>
        </w:drawing>
      </w:r>
    </w:p>
    <w:p w:rsidR="00133A61" w:rsidRPr="008058E4" w:rsidRDefault="00133A61"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Všeobecná poznámka</w:t>
      </w: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U některých částí stavby bude požadována výrobní dílenská dokumentace, popř. alespoň vyřešení určitých detailů. Jedná se především o:</w:t>
      </w: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w:t>
      </w:r>
      <w:r w:rsidRPr="008058E4">
        <w:rPr>
          <w:rFonts w:ascii="Century Gothic" w:eastAsia="Times New Roman" w:hAnsi="Century Gothic"/>
          <w:color w:val="auto"/>
          <w:sz w:val="20"/>
          <w:szCs w:val="20"/>
          <w:lang w:eastAsia="hi-IN" w:bidi="hi-IN"/>
        </w:rPr>
        <w:tab/>
        <w:t>výplně otvorů</w:t>
      </w: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w:t>
      </w:r>
      <w:r w:rsidRPr="008058E4">
        <w:rPr>
          <w:rFonts w:ascii="Century Gothic" w:eastAsia="Times New Roman" w:hAnsi="Century Gothic"/>
          <w:color w:val="auto"/>
          <w:sz w:val="20"/>
          <w:szCs w:val="20"/>
          <w:lang w:eastAsia="hi-IN" w:bidi="hi-IN"/>
        </w:rPr>
        <w:tab/>
      </w:r>
      <w:r w:rsidR="008058E4" w:rsidRPr="008058E4">
        <w:rPr>
          <w:rFonts w:ascii="Century Gothic" w:eastAsia="Times New Roman" w:hAnsi="Century Gothic"/>
          <w:color w:val="auto"/>
          <w:sz w:val="20"/>
          <w:szCs w:val="20"/>
          <w:lang w:eastAsia="hi-IN" w:bidi="hi-IN"/>
        </w:rPr>
        <w:t xml:space="preserve">případně </w:t>
      </w:r>
      <w:r w:rsidRPr="008058E4">
        <w:rPr>
          <w:rFonts w:ascii="Century Gothic" w:eastAsia="Times New Roman" w:hAnsi="Century Gothic"/>
          <w:color w:val="auto"/>
          <w:sz w:val="20"/>
          <w:szCs w:val="20"/>
          <w:lang w:eastAsia="hi-IN" w:bidi="hi-IN"/>
        </w:rPr>
        <w:t xml:space="preserve">nábytek </w:t>
      </w:r>
    </w:p>
    <w:p w:rsidR="00133A61" w:rsidRPr="008058E4" w:rsidRDefault="00133A61" w:rsidP="00133A61">
      <w:pPr>
        <w:pStyle w:val="Default1"/>
        <w:rPr>
          <w:rFonts w:ascii="Century Gothic" w:eastAsia="Times New Roman" w:hAnsi="Century Gothic"/>
          <w:color w:val="auto"/>
          <w:sz w:val="20"/>
          <w:szCs w:val="20"/>
          <w:lang w:eastAsia="hi-IN" w:bidi="hi-IN"/>
        </w:rPr>
      </w:pP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Některé výrobky budou v průběhu stavby designově upřesněny na stavbě dle skutečných rozměrů.</w:t>
      </w: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Při provádění veškerých stavebních prací je nutno dodržovat vyhlášku 324 Českého úřadu bezpečnosti práce z roku 1990.</w:t>
      </w:r>
    </w:p>
    <w:p w:rsidR="00133A61" w:rsidRPr="00FA3255" w:rsidRDefault="00133A61" w:rsidP="00133A61">
      <w:pPr>
        <w:pStyle w:val="Default1"/>
        <w:rPr>
          <w:rFonts w:ascii="Century Gothic" w:hAnsi="Century Gothic"/>
          <w:b/>
          <w:bCs/>
          <w:color w:val="FF0000"/>
          <w:sz w:val="22"/>
          <w:szCs w:val="22"/>
          <w:u w:val="single"/>
        </w:rPr>
      </w:pPr>
    </w:p>
    <w:p w:rsidR="00133A61" w:rsidRPr="00FA3255" w:rsidRDefault="00133A61" w:rsidP="00133A61">
      <w:pPr>
        <w:pStyle w:val="Default1"/>
        <w:rPr>
          <w:rFonts w:ascii="Century Gothic" w:hAnsi="Century Gothic"/>
          <w:b/>
          <w:bCs/>
          <w:color w:val="FF0000"/>
          <w:sz w:val="22"/>
          <w:szCs w:val="22"/>
          <w:u w:val="single"/>
        </w:rPr>
      </w:pPr>
    </w:p>
    <w:p w:rsidR="00133A61" w:rsidRPr="008058E4" w:rsidRDefault="00133A61" w:rsidP="00133A61">
      <w:pPr>
        <w:pStyle w:val="Default1"/>
        <w:rPr>
          <w:rFonts w:ascii="Century Gothic" w:hAnsi="Century Gothic"/>
          <w:b/>
          <w:bCs/>
          <w:color w:val="auto"/>
          <w:sz w:val="22"/>
          <w:szCs w:val="22"/>
          <w:u w:val="single"/>
        </w:rPr>
      </w:pPr>
      <w:r w:rsidRPr="008058E4">
        <w:rPr>
          <w:rFonts w:ascii="Century Gothic" w:hAnsi="Century Gothic"/>
          <w:b/>
          <w:bCs/>
          <w:color w:val="auto"/>
          <w:sz w:val="22"/>
          <w:szCs w:val="22"/>
          <w:u w:val="single"/>
        </w:rPr>
        <w:t>Závěr</w:t>
      </w: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 xml:space="preserve">Při provádění prací a konstrukcí bude potřeba provádět doměřování skutečného stavu na stavbě. </w:t>
      </w:r>
    </w:p>
    <w:p w:rsidR="00483F20" w:rsidRPr="008058E4" w:rsidRDefault="00483F20" w:rsidP="00133A61">
      <w:pPr>
        <w:pStyle w:val="Default1"/>
        <w:rPr>
          <w:rFonts w:ascii="Century Gothic" w:eastAsia="Times New Roman" w:hAnsi="Century Gothic"/>
          <w:color w:val="auto"/>
          <w:sz w:val="20"/>
          <w:szCs w:val="20"/>
          <w:lang w:eastAsia="hi-IN" w:bidi="hi-IN"/>
        </w:rPr>
      </w:pP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Případné rozdíly a nesoulady budou řešeny v rámci autorského dozoru na stavbě při realizaci.</w:t>
      </w:r>
    </w:p>
    <w:p w:rsidR="00133A61" w:rsidRPr="008058E4" w:rsidRDefault="00133A61" w:rsidP="00133A61">
      <w:pPr>
        <w:pStyle w:val="Default1"/>
        <w:rPr>
          <w:rFonts w:ascii="Century Gothic" w:eastAsia="Times New Roman" w:hAnsi="Century Gothic"/>
          <w:color w:val="auto"/>
          <w:sz w:val="20"/>
          <w:szCs w:val="20"/>
          <w:lang w:eastAsia="hi-IN" w:bidi="hi-IN"/>
        </w:rPr>
      </w:pP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Před provedením maleb, nátěrů, obkladů, dlažeb, podlah, výplní otvorů, zámečnických výrobků, klempířských výrobků a dalších musí být jejich barevné a konstrukční provedení ještě odsouhlaseno investorem a architektem. Toto bude potřeba prokázat na vzorcích.</w:t>
      </w:r>
    </w:p>
    <w:p w:rsidR="00483F20" w:rsidRPr="008058E4" w:rsidRDefault="00483F20" w:rsidP="00133A61">
      <w:pPr>
        <w:pStyle w:val="Default1"/>
        <w:rPr>
          <w:rFonts w:ascii="Century Gothic" w:eastAsia="Times New Roman" w:hAnsi="Century Gothic"/>
          <w:color w:val="auto"/>
          <w:sz w:val="20"/>
          <w:szCs w:val="20"/>
          <w:lang w:eastAsia="hi-IN" w:bidi="hi-IN"/>
        </w:rPr>
      </w:pP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Veškeré práce, provedení a způsob aplikace jednotlivých materiálů a systémů musí odpovídat technologickým předpisům a postupům jednotlivých výrobců, platným ČSN a dalším příslušným předpisům.</w:t>
      </w:r>
    </w:p>
    <w:p w:rsidR="00133A61" w:rsidRPr="008058E4" w:rsidRDefault="00133A61" w:rsidP="00133A61">
      <w:pPr>
        <w:pStyle w:val="Default1"/>
        <w:rPr>
          <w:rFonts w:ascii="Century Gothic" w:eastAsia="Times New Roman" w:hAnsi="Century Gothic"/>
          <w:color w:val="auto"/>
          <w:sz w:val="20"/>
          <w:szCs w:val="20"/>
          <w:lang w:eastAsia="hi-IN" w:bidi="hi-IN"/>
        </w:rPr>
      </w:pPr>
      <w:r w:rsidRPr="008058E4">
        <w:rPr>
          <w:rFonts w:ascii="Century Gothic" w:eastAsia="Times New Roman" w:hAnsi="Century Gothic"/>
          <w:color w:val="auto"/>
          <w:sz w:val="20"/>
          <w:szCs w:val="20"/>
          <w:lang w:eastAsia="hi-IN" w:bidi="hi-IN"/>
        </w:rPr>
        <w:t>Dokumentace je zpracována dle dostupných, zjištěných a předaných podkladů.</w:t>
      </w:r>
    </w:p>
    <w:p w:rsidR="00BD4488" w:rsidRPr="00FA3255" w:rsidRDefault="00BD4488">
      <w:pPr>
        <w:pStyle w:val="Default1"/>
        <w:rPr>
          <w:rFonts w:ascii="Century Gothic" w:hAnsi="Century Gothic"/>
          <w:b/>
          <w:bCs/>
          <w:color w:val="FF0000"/>
          <w:sz w:val="23"/>
          <w:szCs w:val="23"/>
        </w:rPr>
      </w:pPr>
    </w:p>
    <w:p w:rsidR="00847BCE" w:rsidRPr="00FA3255" w:rsidRDefault="00847BCE">
      <w:pPr>
        <w:pStyle w:val="Default1"/>
        <w:rPr>
          <w:rFonts w:ascii="Century Gothic" w:hAnsi="Century Gothic"/>
          <w:b/>
          <w:bCs/>
          <w:color w:val="FF0000"/>
          <w:sz w:val="23"/>
          <w:szCs w:val="23"/>
        </w:rPr>
      </w:pPr>
    </w:p>
    <w:p w:rsidR="00847BCE" w:rsidRPr="00FA3255" w:rsidRDefault="00847BCE">
      <w:pPr>
        <w:pStyle w:val="Default1"/>
        <w:rPr>
          <w:rFonts w:ascii="Century Gothic" w:hAnsi="Century Gothic"/>
          <w:b/>
          <w:bCs/>
          <w:color w:val="FF0000"/>
          <w:sz w:val="23"/>
          <w:szCs w:val="23"/>
        </w:rPr>
      </w:pPr>
    </w:p>
    <w:p w:rsidR="00BD4488" w:rsidRPr="00FA3255" w:rsidRDefault="00BD4488">
      <w:pPr>
        <w:pStyle w:val="Default1"/>
        <w:rPr>
          <w:rFonts w:ascii="Century Gothic" w:hAnsi="Century Gothic"/>
          <w:color w:val="FF0000"/>
          <w:sz w:val="22"/>
          <w:szCs w:val="20"/>
        </w:rPr>
      </w:pPr>
    </w:p>
    <w:p w:rsidR="00BD4488" w:rsidRPr="00FA3255" w:rsidRDefault="006B1D71">
      <w:pPr>
        <w:widowControl w:val="0"/>
        <w:spacing w:line="276" w:lineRule="auto"/>
        <w:ind w:firstLine="426"/>
        <w:jc w:val="both"/>
        <w:rPr>
          <w:rFonts w:ascii="Century Gothic" w:hAnsi="Century Gothic" w:cs="Arial"/>
        </w:rPr>
      </w:pPr>
      <w:r w:rsidRPr="00FA3255">
        <w:rPr>
          <w:rFonts w:ascii="Century Gothic" w:hAnsi="Century Gothic" w:cs="Arial"/>
        </w:rPr>
        <w:t>V Brně</w:t>
      </w:r>
      <w:r w:rsidR="00FA3255" w:rsidRPr="00FA3255">
        <w:rPr>
          <w:rFonts w:ascii="Century Gothic" w:hAnsi="Century Gothic" w:cs="Arial"/>
        </w:rPr>
        <w:t>12</w:t>
      </w:r>
      <w:r w:rsidR="00BD4488" w:rsidRPr="00FA3255">
        <w:rPr>
          <w:rFonts w:ascii="Century Gothic" w:hAnsi="Century Gothic" w:cs="Arial"/>
        </w:rPr>
        <w:t>/20</w:t>
      </w:r>
      <w:r w:rsidRPr="00FA3255">
        <w:rPr>
          <w:rFonts w:ascii="Century Gothic" w:hAnsi="Century Gothic" w:cs="Arial"/>
        </w:rPr>
        <w:t>2</w:t>
      </w:r>
      <w:r w:rsidR="00336C76" w:rsidRPr="00FA3255">
        <w:rPr>
          <w:rFonts w:ascii="Century Gothic" w:hAnsi="Century Gothic" w:cs="Arial"/>
        </w:rPr>
        <w:t>2</w:t>
      </w:r>
    </w:p>
    <w:p w:rsidR="00BD4488" w:rsidRPr="00FA3255" w:rsidRDefault="00BD4488">
      <w:pPr>
        <w:widowControl w:val="0"/>
        <w:spacing w:line="276" w:lineRule="auto"/>
        <w:ind w:firstLine="426"/>
        <w:jc w:val="both"/>
        <w:rPr>
          <w:rFonts w:ascii="Century Gothic" w:hAnsi="Century Gothic" w:cs="Arial"/>
        </w:rPr>
      </w:pPr>
    </w:p>
    <w:p w:rsidR="00847BCE" w:rsidRPr="00FA3255" w:rsidRDefault="00847BCE">
      <w:pPr>
        <w:widowControl w:val="0"/>
        <w:spacing w:line="276" w:lineRule="auto"/>
        <w:ind w:firstLine="426"/>
        <w:jc w:val="both"/>
        <w:rPr>
          <w:rFonts w:ascii="Century Gothic" w:hAnsi="Century Gothic" w:cs="Arial"/>
        </w:rPr>
      </w:pPr>
    </w:p>
    <w:p w:rsidR="00847BCE" w:rsidRPr="00FA3255" w:rsidRDefault="00847BCE">
      <w:pPr>
        <w:widowControl w:val="0"/>
        <w:spacing w:line="276" w:lineRule="auto"/>
        <w:ind w:firstLine="426"/>
        <w:jc w:val="both"/>
        <w:rPr>
          <w:rFonts w:ascii="Century Gothic" w:hAnsi="Century Gothic" w:cs="Arial"/>
        </w:rPr>
      </w:pPr>
    </w:p>
    <w:p w:rsidR="00BD4488" w:rsidRPr="00FA3255" w:rsidRDefault="00BD4488">
      <w:pPr>
        <w:widowControl w:val="0"/>
        <w:spacing w:line="276" w:lineRule="auto"/>
        <w:ind w:firstLine="426"/>
        <w:jc w:val="both"/>
        <w:rPr>
          <w:rFonts w:ascii="Century Gothic" w:hAnsi="Century Gothic" w:cs="Arial"/>
        </w:rPr>
      </w:pPr>
      <w:r w:rsidRPr="00FA3255">
        <w:rPr>
          <w:rFonts w:ascii="Century Gothic" w:hAnsi="Century Gothic" w:cs="Arial"/>
        </w:rPr>
        <w:t>Vypracoval:</w:t>
      </w:r>
    </w:p>
    <w:p w:rsidR="002E0987" w:rsidRPr="00FA3255" w:rsidRDefault="006B1D71" w:rsidP="00010317">
      <w:pPr>
        <w:widowControl w:val="0"/>
        <w:spacing w:line="276" w:lineRule="auto"/>
        <w:ind w:firstLine="426"/>
        <w:jc w:val="both"/>
        <w:rPr>
          <w:rFonts w:ascii="Century Gothic" w:hAnsi="Century Gothic"/>
        </w:rPr>
      </w:pPr>
      <w:r w:rsidRPr="00FA3255">
        <w:rPr>
          <w:rFonts w:ascii="Century Gothic" w:hAnsi="Century Gothic" w:cs="Arial"/>
        </w:rPr>
        <w:t>Ing.</w:t>
      </w:r>
      <w:r w:rsidR="00F12C3C" w:rsidRPr="00FA3255">
        <w:rPr>
          <w:rFonts w:ascii="Century Gothic" w:hAnsi="Century Gothic" w:cs="Arial"/>
        </w:rPr>
        <w:t xml:space="preserve"> Roman Fiala</w:t>
      </w:r>
      <w:r w:rsidR="00BD4488" w:rsidRPr="00FA3255">
        <w:rPr>
          <w:rFonts w:ascii="Century Gothic" w:hAnsi="Century Gothic"/>
        </w:rPr>
        <w:tab/>
      </w:r>
    </w:p>
    <w:p w:rsidR="00BD4488" w:rsidRPr="00FA3255" w:rsidRDefault="002E0987" w:rsidP="00010317">
      <w:pPr>
        <w:widowControl w:val="0"/>
        <w:spacing w:line="276" w:lineRule="auto"/>
        <w:ind w:firstLine="426"/>
        <w:jc w:val="both"/>
        <w:rPr>
          <w:rFonts w:ascii="Century Gothic" w:hAnsi="Century Gothic"/>
        </w:rPr>
      </w:pPr>
      <w:r w:rsidRPr="00FA3255">
        <w:rPr>
          <w:rFonts w:ascii="Century Gothic" w:hAnsi="Century Gothic"/>
        </w:rPr>
        <w:t>Ing. arch. Jiří Matušek</w:t>
      </w:r>
      <w:r w:rsidR="00BD4488" w:rsidRPr="00FA3255">
        <w:rPr>
          <w:rFonts w:ascii="Century Gothic" w:hAnsi="Century Gothic"/>
        </w:rPr>
        <w:tab/>
      </w:r>
    </w:p>
    <w:p w:rsidR="00BD4488" w:rsidRPr="00FA3255" w:rsidRDefault="00BD4488">
      <w:pPr>
        <w:pStyle w:val="Zkladntext4"/>
        <w:ind w:left="1794" w:hanging="1794"/>
        <w:rPr>
          <w:rFonts w:ascii="Century Gothic" w:hAnsi="Century Gothic"/>
        </w:rPr>
      </w:pPr>
    </w:p>
    <w:p w:rsidR="00BD4488" w:rsidRPr="00FA3255" w:rsidRDefault="00BD4488" w:rsidP="00384CFF">
      <w:pPr>
        <w:pStyle w:val="Zkladntext4"/>
        <w:autoSpaceDE w:val="0"/>
        <w:spacing w:after="283"/>
        <w:ind w:left="1794" w:hanging="1794"/>
        <w:jc w:val="both"/>
        <w:rPr>
          <w:rFonts w:ascii="Century Gothic" w:hAnsi="Century Gothic"/>
        </w:rPr>
      </w:pPr>
    </w:p>
    <w:sectPr w:rsidR="00BD4488" w:rsidRPr="00FA3255" w:rsidSect="00E518DB">
      <w:footerReference w:type="default" r:id="rId13"/>
      <w:headerReference w:type="first" r:id="rId14"/>
      <w:footerReference w:type="first" r:id="rId15"/>
      <w:pgSz w:w="11906" w:h="16838" w:code="9"/>
      <w:pgMar w:top="1134" w:right="1134" w:bottom="907" w:left="1418" w:header="709" w:footer="709" w:gutter="0"/>
      <w:cols w:space="708"/>
      <w:titlePg/>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2AD" w:rsidRDefault="008A52AD" w:rsidP="00D05E65">
      <w:r>
        <w:separator/>
      </w:r>
    </w:p>
  </w:endnote>
  <w:endnote w:type="continuationSeparator" w:id="1">
    <w:p w:rsidR="008A52AD" w:rsidRDefault="008A52AD" w:rsidP="00D05E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imes New Roman tucné">
    <w:altName w:val="Times New Roman"/>
    <w:charset w:val="00"/>
    <w:family w:val="roman"/>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imbusCEZOT">
    <w:altName w:val="Times New Roman"/>
    <w:charset w:val="EE"/>
    <w:family w:val="auto"/>
    <w:pitch w:val="default"/>
    <w:sig w:usb0="00000000" w:usb1="00000000" w:usb2="00000000" w:usb3="00000000" w:csb0="00000000" w:csb1="00000000"/>
  </w:font>
  <w:font w:name="Formata">
    <w:charset w:val="00"/>
    <w:family w:val="swiss"/>
    <w:pitch w:val="default"/>
    <w:sig w:usb0="00000000" w:usb1="00000000" w:usb2="00000000" w:usb3="00000000" w:csb0="00000000" w:csb1="00000000"/>
  </w:font>
  <w:font w:name="Zapf Dingbats ITC">
    <w:charset w:val="00"/>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12" w:rsidRPr="00E87DE6" w:rsidRDefault="000B4C12" w:rsidP="00B71763">
    <w:pPr>
      <w:pStyle w:val="Zpat"/>
      <w:pBdr>
        <w:top w:val="single" w:sz="4" w:space="1" w:color="auto"/>
      </w:pBdr>
      <w:rPr>
        <w:rFonts w:ascii="Century Gothic" w:hAnsi="Century Gothic" w:cs="Arial"/>
        <w:sz w:val="16"/>
        <w:szCs w:val="16"/>
      </w:rPr>
    </w:pPr>
    <w:r>
      <w:rPr>
        <w:rFonts w:ascii="Century Gothic" w:hAnsi="Century Gothic"/>
        <w:noProof/>
        <w:sz w:val="16"/>
        <w:szCs w:val="16"/>
        <w:lang w:eastAsia="cs-CZ" w:bidi="ar-SA"/>
      </w:rPr>
      <w:drawing>
        <wp:anchor distT="0" distB="0" distL="114300" distR="114300" simplePos="0" relativeHeight="251658240" behindDoc="1" locked="0" layoutInCell="1" allowOverlap="1">
          <wp:simplePos x="0" y="0"/>
          <wp:positionH relativeFrom="column">
            <wp:posOffset>832485</wp:posOffset>
          </wp:positionH>
          <wp:positionV relativeFrom="paragraph">
            <wp:posOffset>-3312795</wp:posOffset>
          </wp:positionV>
          <wp:extent cx="5363210" cy="3645535"/>
          <wp:effectExtent l="0" t="0" r="889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lum contrast="20000"/>
                  </a:blip>
                  <a:srcRect/>
                  <a:stretch>
                    <a:fillRect/>
                  </a:stretch>
                </pic:blipFill>
                <pic:spPr bwMode="auto">
                  <a:xfrm>
                    <a:off x="0" y="0"/>
                    <a:ext cx="5363210" cy="3645535"/>
                  </a:xfrm>
                  <a:prstGeom prst="rect">
                    <a:avLst/>
                  </a:prstGeom>
                  <a:noFill/>
                  <a:ln w="9525">
                    <a:noFill/>
                    <a:miter lim="800000"/>
                    <a:headEnd/>
                    <a:tailEnd/>
                  </a:ln>
                </pic:spPr>
              </pic:pic>
            </a:graphicData>
          </a:graphic>
        </wp:anchor>
      </w:drawing>
    </w:r>
    <w:r w:rsidR="00AE30A3">
      <w:rPr>
        <w:rFonts w:ascii="Century Gothic" w:hAnsi="Century Gothic"/>
        <w:sz w:val="16"/>
        <w:szCs w:val="16"/>
      </w:rPr>
      <w:t>REKONSTRUKCE IC ZÁMEČNICKÁ</w:t>
    </w:r>
    <w:r w:rsidRPr="00E87DE6">
      <w:rPr>
        <w:rFonts w:ascii="Century Gothic" w:hAnsi="Century Gothic"/>
        <w:sz w:val="16"/>
        <w:szCs w:val="16"/>
      </w:rPr>
      <w:tab/>
    </w:r>
    <w:r w:rsidRPr="00E87DE6">
      <w:rPr>
        <w:rFonts w:ascii="Century Gothic" w:hAnsi="Century Gothic"/>
        <w:sz w:val="16"/>
        <w:szCs w:val="16"/>
      </w:rPr>
      <w:tab/>
    </w:r>
    <w:r w:rsidR="008F5E3A" w:rsidRPr="00A62FD1">
      <w:rPr>
        <w:rFonts w:ascii="Century Gothic" w:hAnsi="Century Gothic"/>
        <w:sz w:val="18"/>
        <w:szCs w:val="18"/>
      </w:rPr>
      <w:fldChar w:fldCharType="begin"/>
    </w:r>
    <w:r w:rsidRPr="00A62FD1">
      <w:rPr>
        <w:rFonts w:ascii="Century Gothic" w:hAnsi="Century Gothic"/>
        <w:sz w:val="18"/>
        <w:szCs w:val="18"/>
      </w:rPr>
      <w:instrText>PAGE   \* MERGEFORMAT</w:instrText>
    </w:r>
    <w:r w:rsidR="008F5E3A" w:rsidRPr="00A62FD1">
      <w:rPr>
        <w:rFonts w:ascii="Century Gothic" w:hAnsi="Century Gothic"/>
        <w:sz w:val="18"/>
        <w:szCs w:val="18"/>
      </w:rPr>
      <w:fldChar w:fldCharType="separate"/>
    </w:r>
    <w:r w:rsidR="005E5798">
      <w:rPr>
        <w:rFonts w:ascii="Century Gothic" w:hAnsi="Century Gothic"/>
        <w:noProof/>
        <w:sz w:val="18"/>
        <w:szCs w:val="18"/>
      </w:rPr>
      <w:t>2</w:t>
    </w:r>
    <w:r w:rsidR="008F5E3A" w:rsidRPr="00A62FD1">
      <w:rPr>
        <w:rFonts w:ascii="Century Gothic" w:hAnsi="Century Gothic"/>
        <w:sz w:val="18"/>
        <w:szCs w:val="18"/>
      </w:rPr>
      <w:fldChar w:fldCharType="end"/>
    </w:r>
    <w:r w:rsidRPr="00A62FD1">
      <w:rPr>
        <w:rFonts w:ascii="Century Gothic" w:hAnsi="Century Gothic"/>
        <w:sz w:val="18"/>
        <w:szCs w:val="18"/>
      </w:rPr>
      <w:t xml:space="preserve"> | </w:t>
    </w:r>
    <w:r w:rsidRPr="00A62FD1">
      <w:rPr>
        <w:rFonts w:ascii="Century Gothic" w:hAnsi="Century Gothic"/>
        <w:color w:val="808080"/>
        <w:spacing w:val="60"/>
        <w:sz w:val="18"/>
        <w:szCs w:val="18"/>
      </w:rPr>
      <w:t>Stránka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12" w:rsidRDefault="000B4C12">
    <w:pPr>
      <w:pStyle w:val="Zpat"/>
    </w:pPr>
    <w:r>
      <w:rPr>
        <w:noProof/>
        <w:lang w:eastAsia="cs-CZ" w:bidi="ar-SA"/>
      </w:rPr>
      <w:drawing>
        <wp:anchor distT="0" distB="0" distL="114300" distR="114300" simplePos="0" relativeHeight="251657216" behindDoc="1" locked="0" layoutInCell="1" allowOverlap="1">
          <wp:simplePos x="0" y="0"/>
          <wp:positionH relativeFrom="column">
            <wp:posOffset>820420</wp:posOffset>
          </wp:positionH>
          <wp:positionV relativeFrom="paragraph">
            <wp:posOffset>-3445510</wp:posOffset>
          </wp:positionV>
          <wp:extent cx="5363210" cy="3645535"/>
          <wp:effectExtent l="0" t="0" r="889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lum contrast="20000"/>
                  </a:blip>
                  <a:srcRect/>
                  <a:stretch>
                    <a:fillRect/>
                  </a:stretch>
                </pic:blipFill>
                <pic:spPr bwMode="auto">
                  <a:xfrm>
                    <a:off x="0" y="0"/>
                    <a:ext cx="5363210" cy="364553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2AD" w:rsidRDefault="008A52AD" w:rsidP="00D05E65">
      <w:r>
        <w:separator/>
      </w:r>
    </w:p>
  </w:footnote>
  <w:footnote w:type="continuationSeparator" w:id="1">
    <w:p w:rsidR="008A52AD" w:rsidRDefault="008A52AD" w:rsidP="00D05E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12" w:rsidRDefault="000B4C12">
    <w:pPr>
      <w:pStyle w:val="Zhlav"/>
    </w:pPr>
    <w:r>
      <w:rPr>
        <w:noProof/>
        <w:lang w:eastAsia="cs-CZ" w:bidi="ar-SA"/>
      </w:rPr>
      <w:drawing>
        <wp:inline distT="0" distB="0" distL="0" distR="0">
          <wp:extent cx="5944429" cy="775109"/>
          <wp:effectExtent l="19050" t="0" r="0" b="0"/>
          <wp:docPr id="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946163" cy="77533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Open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bCs/>
        <w:i w:val="0"/>
        <w:iCs w:val="0"/>
        <w:color w:val="1C1C1C"/>
        <w:sz w:val="22"/>
        <w:szCs w:val="22"/>
        <w:lang w:val="cs-CZ"/>
      </w:rPr>
    </w:lvl>
    <w:lvl w:ilvl="1">
      <w:start w:val="1"/>
      <w:numFmt w:val="none"/>
      <w:suff w:val="nothing"/>
      <w:lvlText w:val=""/>
      <w:lvlJc w:val="left"/>
      <w:pPr>
        <w:tabs>
          <w:tab w:val="num" w:pos="0"/>
        </w:tabs>
        <w:ind w:left="576" w:hanging="576"/>
      </w:pPr>
      <w:rPr>
        <w:rFonts w:ascii="Times New Roman tucné" w:hAnsi="Times New Roman tucné" w:cs="Times New Roman tucné"/>
        <w:caps/>
        <w:color w:val="1C1C1C"/>
        <w:sz w:val="28"/>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Num4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nsid w:val="00000004"/>
    <w:multiLevelType w:val="multilevel"/>
    <w:tmpl w:val="00000004"/>
    <w:name w:val="WWNum20"/>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4"/>
    <w:lvl w:ilvl="0">
      <w:start w:val="1"/>
      <w:numFmt w:val="bullet"/>
      <w:lvlText w:val="o"/>
      <w:lvlJc w:val="left"/>
      <w:pPr>
        <w:tabs>
          <w:tab w:val="num" w:pos="0"/>
        </w:tabs>
        <w:ind w:left="1429" w:hanging="360"/>
      </w:pPr>
      <w:rPr>
        <w:rFonts w:ascii="Courier New" w:hAnsi="Courier New" w:cs="Courier New"/>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5">
    <w:nsid w:val="00000006"/>
    <w:multiLevelType w:val="multilevel"/>
    <w:tmpl w:val="00000006"/>
    <w:name w:val="WWNum14"/>
    <w:lvl w:ilvl="0">
      <w:start w:val="1"/>
      <w:numFmt w:val="bullet"/>
      <w:lvlText w:val=""/>
      <w:lvlJc w:val="left"/>
      <w:pPr>
        <w:tabs>
          <w:tab w:val="num" w:pos="360"/>
        </w:tabs>
        <w:ind w:left="360" w:hanging="360"/>
      </w:pPr>
      <w:rPr>
        <w:rFonts w:ascii="Symbol" w:hAnsi="Symbol" w:cs="Arial"/>
        <w:b w:val="0"/>
        <w:sz w:val="22"/>
        <w:szCs w:val="22"/>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b w:val="0"/>
        <w:color w:val="00000A"/>
      </w:rPr>
    </w:lvl>
    <w:lvl w:ilvl="3">
      <w:start w:val="1"/>
      <w:numFmt w:val="bullet"/>
      <w:lvlText w:val=""/>
      <w:lvlJc w:val="left"/>
      <w:pPr>
        <w:tabs>
          <w:tab w:val="num" w:pos="2520"/>
        </w:tabs>
        <w:ind w:left="2520" w:hanging="360"/>
      </w:pPr>
      <w:rPr>
        <w:rFonts w:ascii="Symbol" w:hAnsi="Symbol" w:cs="Arial"/>
        <w:b w:val="0"/>
        <w:sz w:val="22"/>
        <w:szCs w:val="22"/>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b w:val="0"/>
        <w:color w:val="00000A"/>
      </w:rPr>
    </w:lvl>
    <w:lvl w:ilvl="6">
      <w:start w:val="1"/>
      <w:numFmt w:val="bullet"/>
      <w:lvlText w:val=""/>
      <w:lvlJc w:val="left"/>
      <w:pPr>
        <w:tabs>
          <w:tab w:val="num" w:pos="4680"/>
        </w:tabs>
        <w:ind w:left="4680" w:hanging="360"/>
      </w:pPr>
      <w:rPr>
        <w:rFonts w:ascii="Symbol" w:hAnsi="Symbol" w:cs="Arial"/>
        <w:b w:val="0"/>
        <w:sz w:val="22"/>
        <w:szCs w:val="22"/>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b w:val="0"/>
        <w:color w:val="00000A"/>
      </w:rPr>
    </w:lvl>
  </w:abstractNum>
  <w:abstractNum w:abstractNumId="6">
    <w:nsid w:val="00000007"/>
    <w:multiLevelType w:val="multilevel"/>
    <w:tmpl w:val="00000007"/>
    <w:name w:val="WWNum15"/>
    <w:lvl w:ilvl="0">
      <w:start w:val="1"/>
      <w:numFmt w:val="bullet"/>
      <w:lvlText w:val="-"/>
      <w:lvlJc w:val="left"/>
      <w:pPr>
        <w:tabs>
          <w:tab w:val="num" w:pos="360"/>
        </w:tabs>
        <w:ind w:left="360" w:hanging="360"/>
      </w:pPr>
      <w:rPr>
        <w:rFonts w:ascii="Century Gothic" w:hAnsi="Century Gothic"/>
        <w:b w:val="0"/>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b w:val="0"/>
        <w:color w:val="00000A"/>
      </w:rPr>
    </w:lvl>
    <w:lvl w:ilvl="3">
      <w:start w:val="1"/>
      <w:numFmt w:val="bullet"/>
      <w:lvlText w:val=""/>
      <w:lvlJc w:val="left"/>
      <w:pPr>
        <w:tabs>
          <w:tab w:val="num" w:pos="2520"/>
        </w:tabs>
        <w:ind w:left="2520" w:hanging="360"/>
      </w:pPr>
      <w:rPr>
        <w:rFonts w:ascii="Symbol" w:hAnsi="Symbol" w:cs="Arial"/>
        <w:b w:val="0"/>
        <w:sz w:val="22"/>
        <w:szCs w:val="22"/>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b w:val="0"/>
        <w:color w:val="00000A"/>
      </w:rPr>
    </w:lvl>
    <w:lvl w:ilvl="6">
      <w:start w:val="1"/>
      <w:numFmt w:val="bullet"/>
      <w:lvlText w:val=""/>
      <w:lvlJc w:val="left"/>
      <w:pPr>
        <w:tabs>
          <w:tab w:val="num" w:pos="4680"/>
        </w:tabs>
        <w:ind w:left="4680" w:hanging="360"/>
      </w:pPr>
      <w:rPr>
        <w:rFonts w:ascii="Symbol" w:hAnsi="Symbol" w:cs="Arial"/>
        <w:b w:val="0"/>
        <w:sz w:val="22"/>
        <w:szCs w:val="22"/>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b w:val="0"/>
        <w:color w:val="00000A"/>
      </w:rPr>
    </w:lvl>
  </w:abstractNum>
  <w:abstractNum w:abstractNumId="7">
    <w:nsid w:val="00000008"/>
    <w:multiLevelType w:val="multilevel"/>
    <w:tmpl w:val="8A567F60"/>
    <w:name w:val="WWNum17"/>
    <w:lvl w:ilvl="0">
      <w:start w:val="1"/>
      <w:numFmt w:val="lowerLetter"/>
      <w:lvlText w:val="%1)"/>
      <w:lvlJc w:val="left"/>
      <w:pPr>
        <w:tabs>
          <w:tab w:val="num" w:pos="284"/>
        </w:tabs>
        <w:ind w:left="1070" w:hanging="360"/>
      </w:pPr>
      <w:rPr>
        <w:b/>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8">
    <w:nsid w:val="00000009"/>
    <w:multiLevelType w:val="multilevel"/>
    <w:tmpl w:val="00000009"/>
    <w:name w:val="WWNum11"/>
    <w:lvl w:ilvl="0">
      <w:start w:val="1"/>
      <w:numFmt w:val="bullet"/>
      <w:lvlText w:val=""/>
      <w:lvlJc w:val="left"/>
      <w:pPr>
        <w:tabs>
          <w:tab w:val="num" w:pos="0"/>
        </w:tabs>
        <w:ind w:left="1400" w:hanging="360"/>
      </w:pPr>
      <w:rPr>
        <w:rFonts w:ascii="Symbol" w:hAnsi="Symbol"/>
      </w:rPr>
    </w:lvl>
    <w:lvl w:ilvl="1">
      <w:start w:val="1"/>
      <w:numFmt w:val="bullet"/>
      <w:lvlText w:val="o"/>
      <w:lvlJc w:val="left"/>
      <w:pPr>
        <w:tabs>
          <w:tab w:val="num" w:pos="0"/>
        </w:tabs>
        <w:ind w:left="2120" w:hanging="360"/>
      </w:pPr>
      <w:rPr>
        <w:rFonts w:ascii="Courier New" w:hAnsi="Courier New" w:cs="Courier New"/>
      </w:rPr>
    </w:lvl>
    <w:lvl w:ilvl="2">
      <w:start w:val="1"/>
      <w:numFmt w:val="bullet"/>
      <w:lvlText w:val=""/>
      <w:lvlJc w:val="left"/>
      <w:pPr>
        <w:tabs>
          <w:tab w:val="num" w:pos="0"/>
        </w:tabs>
        <w:ind w:left="2840" w:hanging="360"/>
      </w:pPr>
      <w:rPr>
        <w:rFonts w:ascii="Wingdings" w:hAnsi="Wingdings"/>
      </w:rPr>
    </w:lvl>
    <w:lvl w:ilvl="3">
      <w:start w:val="1"/>
      <w:numFmt w:val="bullet"/>
      <w:lvlText w:val=""/>
      <w:lvlJc w:val="left"/>
      <w:pPr>
        <w:tabs>
          <w:tab w:val="num" w:pos="0"/>
        </w:tabs>
        <w:ind w:left="3560" w:hanging="360"/>
      </w:pPr>
      <w:rPr>
        <w:rFonts w:ascii="Symbol" w:hAnsi="Symbol"/>
      </w:rPr>
    </w:lvl>
    <w:lvl w:ilvl="4">
      <w:start w:val="1"/>
      <w:numFmt w:val="bullet"/>
      <w:lvlText w:val="o"/>
      <w:lvlJc w:val="left"/>
      <w:pPr>
        <w:tabs>
          <w:tab w:val="num" w:pos="0"/>
        </w:tabs>
        <w:ind w:left="4280" w:hanging="360"/>
      </w:pPr>
      <w:rPr>
        <w:rFonts w:ascii="Courier New" w:hAnsi="Courier New" w:cs="Courier New"/>
      </w:rPr>
    </w:lvl>
    <w:lvl w:ilvl="5">
      <w:start w:val="1"/>
      <w:numFmt w:val="bullet"/>
      <w:lvlText w:val=""/>
      <w:lvlJc w:val="left"/>
      <w:pPr>
        <w:tabs>
          <w:tab w:val="num" w:pos="0"/>
        </w:tabs>
        <w:ind w:left="5000" w:hanging="360"/>
      </w:pPr>
      <w:rPr>
        <w:rFonts w:ascii="Wingdings" w:hAnsi="Wingdings"/>
      </w:rPr>
    </w:lvl>
    <w:lvl w:ilvl="6">
      <w:start w:val="1"/>
      <w:numFmt w:val="bullet"/>
      <w:lvlText w:val=""/>
      <w:lvlJc w:val="left"/>
      <w:pPr>
        <w:tabs>
          <w:tab w:val="num" w:pos="0"/>
        </w:tabs>
        <w:ind w:left="5720" w:hanging="360"/>
      </w:pPr>
      <w:rPr>
        <w:rFonts w:ascii="Symbol" w:hAnsi="Symbol"/>
      </w:rPr>
    </w:lvl>
    <w:lvl w:ilvl="7">
      <w:start w:val="1"/>
      <w:numFmt w:val="bullet"/>
      <w:lvlText w:val="o"/>
      <w:lvlJc w:val="left"/>
      <w:pPr>
        <w:tabs>
          <w:tab w:val="num" w:pos="0"/>
        </w:tabs>
        <w:ind w:left="6440" w:hanging="360"/>
      </w:pPr>
      <w:rPr>
        <w:rFonts w:ascii="Courier New" w:hAnsi="Courier New" w:cs="Courier New"/>
      </w:rPr>
    </w:lvl>
    <w:lvl w:ilvl="8">
      <w:start w:val="1"/>
      <w:numFmt w:val="bullet"/>
      <w:lvlText w:val=""/>
      <w:lvlJc w:val="left"/>
      <w:pPr>
        <w:tabs>
          <w:tab w:val="num" w:pos="0"/>
        </w:tabs>
        <w:ind w:left="7160" w:hanging="360"/>
      </w:pPr>
      <w:rPr>
        <w:rFonts w:ascii="Wingdings" w:hAnsi="Wingdings"/>
      </w:rPr>
    </w:lvl>
  </w:abstractNum>
  <w:abstractNum w:abstractNumId="9">
    <w:nsid w:val="0000000A"/>
    <w:multiLevelType w:val="multilevel"/>
    <w:tmpl w:val="0000000A"/>
    <w:name w:val="WWNum21"/>
    <w:lvl w:ilvl="0">
      <w:start w:val="1"/>
      <w:numFmt w:val="bullet"/>
      <w:lvlText w:val=""/>
      <w:lvlJc w:val="left"/>
      <w:pPr>
        <w:tabs>
          <w:tab w:val="num" w:pos="0"/>
        </w:tabs>
        <w:ind w:left="1145" w:hanging="360"/>
      </w:pPr>
      <w:rPr>
        <w:rFonts w:ascii="Symbol" w:hAnsi="Symbol"/>
      </w:rPr>
    </w:lvl>
    <w:lvl w:ilvl="1">
      <w:start w:val="1"/>
      <w:numFmt w:val="bullet"/>
      <w:lvlText w:val="o"/>
      <w:lvlJc w:val="left"/>
      <w:pPr>
        <w:tabs>
          <w:tab w:val="num" w:pos="0"/>
        </w:tabs>
        <w:ind w:left="1865" w:hanging="360"/>
      </w:pPr>
      <w:rPr>
        <w:rFonts w:ascii="Courier New" w:hAnsi="Courier New" w:cs="Courier New"/>
      </w:rPr>
    </w:lvl>
    <w:lvl w:ilvl="2">
      <w:start w:val="1"/>
      <w:numFmt w:val="bullet"/>
      <w:lvlText w:val=""/>
      <w:lvlJc w:val="left"/>
      <w:pPr>
        <w:tabs>
          <w:tab w:val="num" w:pos="0"/>
        </w:tabs>
        <w:ind w:left="2585" w:hanging="360"/>
      </w:pPr>
      <w:rPr>
        <w:rFonts w:ascii="Wingdings" w:hAnsi="Wingdings"/>
      </w:rPr>
    </w:lvl>
    <w:lvl w:ilvl="3">
      <w:start w:val="1"/>
      <w:numFmt w:val="bullet"/>
      <w:lvlText w:val=""/>
      <w:lvlJc w:val="left"/>
      <w:pPr>
        <w:tabs>
          <w:tab w:val="num" w:pos="0"/>
        </w:tabs>
        <w:ind w:left="3305" w:hanging="360"/>
      </w:pPr>
      <w:rPr>
        <w:rFonts w:ascii="Symbol" w:hAnsi="Symbol"/>
      </w:rPr>
    </w:lvl>
    <w:lvl w:ilvl="4">
      <w:start w:val="1"/>
      <w:numFmt w:val="bullet"/>
      <w:lvlText w:val="o"/>
      <w:lvlJc w:val="left"/>
      <w:pPr>
        <w:tabs>
          <w:tab w:val="num" w:pos="0"/>
        </w:tabs>
        <w:ind w:left="4025" w:hanging="360"/>
      </w:pPr>
      <w:rPr>
        <w:rFonts w:ascii="Courier New" w:hAnsi="Courier New" w:cs="Courier New"/>
      </w:rPr>
    </w:lvl>
    <w:lvl w:ilvl="5">
      <w:start w:val="1"/>
      <w:numFmt w:val="bullet"/>
      <w:lvlText w:val=""/>
      <w:lvlJc w:val="left"/>
      <w:pPr>
        <w:tabs>
          <w:tab w:val="num" w:pos="0"/>
        </w:tabs>
        <w:ind w:left="4745" w:hanging="360"/>
      </w:pPr>
      <w:rPr>
        <w:rFonts w:ascii="Wingdings" w:hAnsi="Wingdings"/>
      </w:rPr>
    </w:lvl>
    <w:lvl w:ilvl="6">
      <w:start w:val="1"/>
      <w:numFmt w:val="bullet"/>
      <w:lvlText w:val=""/>
      <w:lvlJc w:val="left"/>
      <w:pPr>
        <w:tabs>
          <w:tab w:val="num" w:pos="0"/>
        </w:tabs>
        <w:ind w:left="5465" w:hanging="360"/>
      </w:pPr>
      <w:rPr>
        <w:rFonts w:ascii="Symbol" w:hAnsi="Symbol"/>
      </w:rPr>
    </w:lvl>
    <w:lvl w:ilvl="7">
      <w:start w:val="1"/>
      <w:numFmt w:val="bullet"/>
      <w:lvlText w:val="o"/>
      <w:lvlJc w:val="left"/>
      <w:pPr>
        <w:tabs>
          <w:tab w:val="num" w:pos="0"/>
        </w:tabs>
        <w:ind w:left="6185" w:hanging="360"/>
      </w:pPr>
      <w:rPr>
        <w:rFonts w:ascii="Courier New" w:hAnsi="Courier New" w:cs="Courier New"/>
      </w:rPr>
    </w:lvl>
    <w:lvl w:ilvl="8">
      <w:start w:val="1"/>
      <w:numFmt w:val="bullet"/>
      <w:lvlText w:val=""/>
      <w:lvlJc w:val="left"/>
      <w:pPr>
        <w:tabs>
          <w:tab w:val="num" w:pos="0"/>
        </w:tabs>
        <w:ind w:left="6905" w:hanging="360"/>
      </w:pPr>
      <w:rPr>
        <w:rFonts w:ascii="Wingdings" w:hAnsi="Wingdings"/>
      </w:rPr>
    </w:lvl>
  </w:abstractNum>
  <w:abstractNum w:abstractNumId="10">
    <w:nsid w:val="0000000B"/>
    <w:multiLevelType w:val="multilevel"/>
    <w:tmpl w:val="0000000B"/>
    <w:name w:val="WWNum19"/>
    <w:lvl w:ilvl="0">
      <w:start w:val="1"/>
      <w:numFmt w:val="bullet"/>
      <w:lvlText w:val="o"/>
      <w:lvlJc w:val="left"/>
      <w:pPr>
        <w:tabs>
          <w:tab w:val="num" w:pos="0"/>
        </w:tabs>
        <w:ind w:left="1145" w:hanging="360"/>
      </w:pPr>
      <w:rPr>
        <w:rFonts w:ascii="Courier New" w:hAnsi="Courier New" w:cs="Courier New"/>
      </w:rPr>
    </w:lvl>
    <w:lvl w:ilvl="1">
      <w:start w:val="1"/>
      <w:numFmt w:val="bullet"/>
      <w:lvlText w:val="o"/>
      <w:lvlJc w:val="left"/>
      <w:pPr>
        <w:tabs>
          <w:tab w:val="num" w:pos="0"/>
        </w:tabs>
        <w:ind w:left="1865" w:hanging="360"/>
      </w:pPr>
      <w:rPr>
        <w:rFonts w:ascii="Courier New" w:hAnsi="Courier New" w:cs="Courier New"/>
      </w:rPr>
    </w:lvl>
    <w:lvl w:ilvl="2">
      <w:start w:val="1"/>
      <w:numFmt w:val="bullet"/>
      <w:lvlText w:val=""/>
      <w:lvlJc w:val="left"/>
      <w:pPr>
        <w:tabs>
          <w:tab w:val="num" w:pos="0"/>
        </w:tabs>
        <w:ind w:left="2585" w:hanging="360"/>
      </w:pPr>
      <w:rPr>
        <w:rFonts w:ascii="Wingdings" w:hAnsi="Wingdings"/>
      </w:rPr>
    </w:lvl>
    <w:lvl w:ilvl="3">
      <w:start w:val="1"/>
      <w:numFmt w:val="bullet"/>
      <w:lvlText w:val=""/>
      <w:lvlJc w:val="left"/>
      <w:pPr>
        <w:tabs>
          <w:tab w:val="num" w:pos="0"/>
        </w:tabs>
        <w:ind w:left="3305" w:hanging="360"/>
      </w:pPr>
      <w:rPr>
        <w:rFonts w:ascii="Symbol" w:hAnsi="Symbol"/>
      </w:rPr>
    </w:lvl>
    <w:lvl w:ilvl="4">
      <w:start w:val="1"/>
      <w:numFmt w:val="bullet"/>
      <w:lvlText w:val="o"/>
      <w:lvlJc w:val="left"/>
      <w:pPr>
        <w:tabs>
          <w:tab w:val="num" w:pos="0"/>
        </w:tabs>
        <w:ind w:left="4025" w:hanging="360"/>
      </w:pPr>
      <w:rPr>
        <w:rFonts w:ascii="Courier New" w:hAnsi="Courier New" w:cs="Courier New"/>
      </w:rPr>
    </w:lvl>
    <w:lvl w:ilvl="5">
      <w:start w:val="1"/>
      <w:numFmt w:val="bullet"/>
      <w:lvlText w:val=""/>
      <w:lvlJc w:val="left"/>
      <w:pPr>
        <w:tabs>
          <w:tab w:val="num" w:pos="0"/>
        </w:tabs>
        <w:ind w:left="4745" w:hanging="360"/>
      </w:pPr>
      <w:rPr>
        <w:rFonts w:ascii="Wingdings" w:hAnsi="Wingdings"/>
      </w:rPr>
    </w:lvl>
    <w:lvl w:ilvl="6">
      <w:start w:val="1"/>
      <w:numFmt w:val="bullet"/>
      <w:lvlText w:val=""/>
      <w:lvlJc w:val="left"/>
      <w:pPr>
        <w:tabs>
          <w:tab w:val="num" w:pos="0"/>
        </w:tabs>
        <w:ind w:left="5465" w:hanging="360"/>
      </w:pPr>
      <w:rPr>
        <w:rFonts w:ascii="Symbol" w:hAnsi="Symbol"/>
      </w:rPr>
    </w:lvl>
    <w:lvl w:ilvl="7">
      <w:start w:val="1"/>
      <w:numFmt w:val="bullet"/>
      <w:lvlText w:val="o"/>
      <w:lvlJc w:val="left"/>
      <w:pPr>
        <w:tabs>
          <w:tab w:val="num" w:pos="0"/>
        </w:tabs>
        <w:ind w:left="6185" w:hanging="360"/>
      </w:pPr>
      <w:rPr>
        <w:rFonts w:ascii="Courier New" w:hAnsi="Courier New" w:cs="Courier New"/>
      </w:rPr>
    </w:lvl>
    <w:lvl w:ilvl="8">
      <w:start w:val="1"/>
      <w:numFmt w:val="bullet"/>
      <w:lvlText w:val=""/>
      <w:lvlJc w:val="left"/>
      <w:pPr>
        <w:tabs>
          <w:tab w:val="num" w:pos="0"/>
        </w:tabs>
        <w:ind w:left="6905" w:hanging="360"/>
      </w:pPr>
      <w:rPr>
        <w:rFonts w:ascii="Wingdings" w:hAnsi="Wingdings"/>
      </w:rPr>
    </w:lvl>
  </w:abstractNum>
  <w:abstractNum w:abstractNumId="11">
    <w:nsid w:val="033C565F"/>
    <w:multiLevelType w:val="hybridMultilevel"/>
    <w:tmpl w:val="0396D7DC"/>
    <w:lvl w:ilvl="0" w:tplc="112C4044">
      <w:start w:val="1"/>
      <w:numFmt w:val="lowerLetter"/>
      <w:lvlText w:val="%1)"/>
      <w:lvlJc w:val="left"/>
      <w:pPr>
        <w:ind w:left="1919" w:hanging="360"/>
      </w:pPr>
      <w:rPr>
        <w:rFonts w:hint="default"/>
      </w:r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12">
    <w:nsid w:val="04957D25"/>
    <w:multiLevelType w:val="hybridMultilevel"/>
    <w:tmpl w:val="7EB6B402"/>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29821795"/>
    <w:multiLevelType w:val="hybridMultilevel"/>
    <w:tmpl w:val="D01EBE52"/>
    <w:lvl w:ilvl="0" w:tplc="BF14E2C8">
      <w:numFmt w:val="bullet"/>
      <w:lvlText w:val="-"/>
      <w:lvlJc w:val="left"/>
      <w:pPr>
        <w:ind w:left="177" w:hanging="141"/>
      </w:pPr>
      <w:rPr>
        <w:rFonts w:ascii="Times New Roman" w:eastAsia="Times New Roman" w:hAnsi="Times New Roman" w:cs="Times New Roman" w:hint="default"/>
        <w:spacing w:val="-2"/>
        <w:w w:val="100"/>
        <w:sz w:val="24"/>
        <w:szCs w:val="24"/>
        <w:lang w:val="cs-CZ" w:eastAsia="cs-CZ" w:bidi="cs-CZ"/>
      </w:rPr>
    </w:lvl>
    <w:lvl w:ilvl="1" w:tplc="B4640686">
      <w:numFmt w:val="bullet"/>
      <w:lvlText w:val="-"/>
      <w:lvlJc w:val="left"/>
      <w:pPr>
        <w:ind w:left="885" w:hanging="162"/>
      </w:pPr>
      <w:rPr>
        <w:rFonts w:ascii="Times New Roman" w:eastAsia="Times New Roman" w:hAnsi="Times New Roman" w:cs="Times New Roman" w:hint="default"/>
        <w:w w:val="100"/>
        <w:sz w:val="24"/>
        <w:szCs w:val="24"/>
        <w:lang w:val="cs-CZ" w:eastAsia="cs-CZ" w:bidi="cs-CZ"/>
      </w:rPr>
    </w:lvl>
    <w:lvl w:ilvl="2" w:tplc="A34889CC">
      <w:numFmt w:val="bullet"/>
      <w:lvlText w:val="•"/>
      <w:lvlJc w:val="left"/>
      <w:pPr>
        <w:ind w:left="880" w:hanging="162"/>
      </w:pPr>
      <w:rPr>
        <w:rFonts w:hint="default"/>
        <w:lang w:val="cs-CZ" w:eastAsia="cs-CZ" w:bidi="cs-CZ"/>
      </w:rPr>
    </w:lvl>
    <w:lvl w:ilvl="3" w:tplc="D75A4BF0">
      <w:numFmt w:val="bullet"/>
      <w:lvlText w:val="•"/>
      <w:lvlJc w:val="left"/>
      <w:pPr>
        <w:ind w:left="900" w:hanging="162"/>
      </w:pPr>
      <w:rPr>
        <w:rFonts w:hint="default"/>
        <w:lang w:val="cs-CZ" w:eastAsia="cs-CZ" w:bidi="cs-CZ"/>
      </w:rPr>
    </w:lvl>
    <w:lvl w:ilvl="4" w:tplc="BF1C3AE4">
      <w:numFmt w:val="bullet"/>
      <w:lvlText w:val="•"/>
      <w:lvlJc w:val="left"/>
      <w:pPr>
        <w:ind w:left="2152" w:hanging="162"/>
      </w:pPr>
      <w:rPr>
        <w:rFonts w:hint="default"/>
        <w:lang w:val="cs-CZ" w:eastAsia="cs-CZ" w:bidi="cs-CZ"/>
      </w:rPr>
    </w:lvl>
    <w:lvl w:ilvl="5" w:tplc="8BE8BCF4">
      <w:numFmt w:val="bullet"/>
      <w:lvlText w:val="•"/>
      <w:lvlJc w:val="left"/>
      <w:pPr>
        <w:ind w:left="3404" w:hanging="162"/>
      </w:pPr>
      <w:rPr>
        <w:rFonts w:hint="default"/>
        <w:lang w:val="cs-CZ" w:eastAsia="cs-CZ" w:bidi="cs-CZ"/>
      </w:rPr>
    </w:lvl>
    <w:lvl w:ilvl="6" w:tplc="79369336">
      <w:numFmt w:val="bullet"/>
      <w:lvlText w:val="•"/>
      <w:lvlJc w:val="left"/>
      <w:pPr>
        <w:ind w:left="4656" w:hanging="162"/>
      </w:pPr>
      <w:rPr>
        <w:rFonts w:hint="default"/>
        <w:lang w:val="cs-CZ" w:eastAsia="cs-CZ" w:bidi="cs-CZ"/>
      </w:rPr>
    </w:lvl>
    <w:lvl w:ilvl="7" w:tplc="E6641BC6">
      <w:numFmt w:val="bullet"/>
      <w:lvlText w:val="•"/>
      <w:lvlJc w:val="left"/>
      <w:pPr>
        <w:ind w:left="5908" w:hanging="162"/>
      </w:pPr>
      <w:rPr>
        <w:rFonts w:hint="default"/>
        <w:lang w:val="cs-CZ" w:eastAsia="cs-CZ" w:bidi="cs-CZ"/>
      </w:rPr>
    </w:lvl>
    <w:lvl w:ilvl="8" w:tplc="D200C5D4">
      <w:numFmt w:val="bullet"/>
      <w:lvlText w:val="•"/>
      <w:lvlJc w:val="left"/>
      <w:pPr>
        <w:ind w:left="7160" w:hanging="162"/>
      </w:pPr>
      <w:rPr>
        <w:rFonts w:hint="default"/>
        <w:lang w:val="cs-CZ" w:eastAsia="cs-CZ" w:bidi="cs-CZ"/>
      </w:rPr>
    </w:lvl>
  </w:abstractNum>
  <w:abstractNum w:abstractNumId="14">
    <w:nsid w:val="29DA4371"/>
    <w:multiLevelType w:val="hybridMultilevel"/>
    <w:tmpl w:val="5ED22B86"/>
    <w:lvl w:ilvl="0" w:tplc="2B70DDE0">
      <w:start w:val="4"/>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E6F4382"/>
    <w:multiLevelType w:val="hybridMultilevel"/>
    <w:tmpl w:val="3DBA551E"/>
    <w:lvl w:ilvl="0" w:tplc="E856C8FC">
      <w:numFmt w:val="bullet"/>
      <w:lvlText w:val="-"/>
      <w:lvlJc w:val="left"/>
      <w:pPr>
        <w:ind w:left="338" w:hanging="130"/>
      </w:pPr>
      <w:rPr>
        <w:rFonts w:ascii="Calibri" w:eastAsia="Calibri" w:hAnsi="Calibri" w:cs="Calibri" w:hint="default"/>
        <w:i/>
        <w:iCs/>
        <w:w w:val="100"/>
        <w:sz w:val="24"/>
        <w:szCs w:val="24"/>
        <w:lang w:val="cs-CZ" w:eastAsia="en-US" w:bidi="ar-SA"/>
      </w:rPr>
    </w:lvl>
    <w:lvl w:ilvl="1" w:tplc="160085F6">
      <w:numFmt w:val="bullet"/>
      <w:lvlText w:val=""/>
      <w:lvlJc w:val="left"/>
      <w:pPr>
        <w:ind w:left="1046" w:hanging="348"/>
      </w:pPr>
      <w:rPr>
        <w:rFonts w:ascii="Symbol" w:eastAsia="Symbol" w:hAnsi="Symbol" w:cs="Symbol" w:hint="default"/>
        <w:w w:val="100"/>
        <w:sz w:val="24"/>
        <w:szCs w:val="24"/>
        <w:lang w:val="cs-CZ" w:eastAsia="en-US" w:bidi="ar-SA"/>
      </w:rPr>
    </w:lvl>
    <w:lvl w:ilvl="2" w:tplc="D94E3888">
      <w:numFmt w:val="bullet"/>
      <w:lvlText w:val="•"/>
      <w:lvlJc w:val="left"/>
      <w:pPr>
        <w:ind w:left="2045" w:hanging="348"/>
      </w:pPr>
      <w:rPr>
        <w:rFonts w:hint="default"/>
        <w:lang w:val="cs-CZ" w:eastAsia="en-US" w:bidi="ar-SA"/>
      </w:rPr>
    </w:lvl>
    <w:lvl w:ilvl="3" w:tplc="05AAC23E">
      <w:numFmt w:val="bullet"/>
      <w:lvlText w:val="•"/>
      <w:lvlJc w:val="left"/>
      <w:pPr>
        <w:ind w:left="3050" w:hanging="348"/>
      </w:pPr>
      <w:rPr>
        <w:rFonts w:hint="default"/>
        <w:lang w:val="cs-CZ" w:eastAsia="en-US" w:bidi="ar-SA"/>
      </w:rPr>
    </w:lvl>
    <w:lvl w:ilvl="4" w:tplc="7E840A56">
      <w:numFmt w:val="bullet"/>
      <w:lvlText w:val="•"/>
      <w:lvlJc w:val="left"/>
      <w:pPr>
        <w:ind w:left="4055" w:hanging="348"/>
      </w:pPr>
      <w:rPr>
        <w:rFonts w:hint="default"/>
        <w:lang w:val="cs-CZ" w:eastAsia="en-US" w:bidi="ar-SA"/>
      </w:rPr>
    </w:lvl>
    <w:lvl w:ilvl="5" w:tplc="C4740DC2">
      <w:numFmt w:val="bullet"/>
      <w:lvlText w:val="•"/>
      <w:lvlJc w:val="left"/>
      <w:pPr>
        <w:ind w:left="5060" w:hanging="348"/>
      </w:pPr>
      <w:rPr>
        <w:rFonts w:hint="default"/>
        <w:lang w:val="cs-CZ" w:eastAsia="en-US" w:bidi="ar-SA"/>
      </w:rPr>
    </w:lvl>
    <w:lvl w:ilvl="6" w:tplc="3B6270C2">
      <w:numFmt w:val="bullet"/>
      <w:lvlText w:val="•"/>
      <w:lvlJc w:val="left"/>
      <w:pPr>
        <w:ind w:left="6065" w:hanging="348"/>
      </w:pPr>
      <w:rPr>
        <w:rFonts w:hint="default"/>
        <w:lang w:val="cs-CZ" w:eastAsia="en-US" w:bidi="ar-SA"/>
      </w:rPr>
    </w:lvl>
    <w:lvl w:ilvl="7" w:tplc="55F864B2">
      <w:numFmt w:val="bullet"/>
      <w:lvlText w:val="•"/>
      <w:lvlJc w:val="left"/>
      <w:pPr>
        <w:ind w:left="7070" w:hanging="348"/>
      </w:pPr>
      <w:rPr>
        <w:rFonts w:hint="default"/>
        <w:lang w:val="cs-CZ" w:eastAsia="en-US" w:bidi="ar-SA"/>
      </w:rPr>
    </w:lvl>
    <w:lvl w:ilvl="8" w:tplc="7B2242A8">
      <w:numFmt w:val="bullet"/>
      <w:lvlText w:val="•"/>
      <w:lvlJc w:val="left"/>
      <w:pPr>
        <w:ind w:left="8076" w:hanging="348"/>
      </w:pPr>
      <w:rPr>
        <w:rFonts w:hint="default"/>
        <w:lang w:val="cs-CZ" w:eastAsia="en-US" w:bidi="ar-SA"/>
      </w:rPr>
    </w:lvl>
  </w:abstractNum>
  <w:abstractNum w:abstractNumId="16">
    <w:nsid w:val="60600A7F"/>
    <w:multiLevelType w:val="hybridMultilevel"/>
    <w:tmpl w:val="47F2A0CE"/>
    <w:lvl w:ilvl="0" w:tplc="A8821AB0">
      <w:start w:val="1"/>
      <w:numFmt w:val="decimalZero"/>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439379E"/>
    <w:multiLevelType w:val="hybridMultilevel"/>
    <w:tmpl w:val="CB3899D0"/>
    <w:lvl w:ilvl="0" w:tplc="4296CEEC">
      <w:start w:val="3"/>
      <w:numFmt w:val="bullet"/>
      <w:lvlText w:val="-"/>
      <w:lvlJc w:val="left"/>
      <w:pPr>
        <w:ind w:left="2138" w:hanging="360"/>
      </w:pPr>
      <w:rPr>
        <w:rFonts w:ascii="Calibri" w:eastAsia="Calibri" w:hAnsi="Calibri" w:cs="Times New Roman"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8">
    <w:nsid w:val="6B1B2887"/>
    <w:multiLevelType w:val="hybridMultilevel"/>
    <w:tmpl w:val="1C5C3E08"/>
    <w:lvl w:ilvl="0" w:tplc="04050005">
      <w:start w:val="1"/>
      <w:numFmt w:val="bullet"/>
      <w:lvlText w:val=""/>
      <w:lvlJc w:val="left"/>
      <w:pPr>
        <w:ind w:left="890" w:hanging="360"/>
      </w:pPr>
      <w:rPr>
        <w:rFonts w:ascii="Wingdings" w:hAnsi="Wingdings" w:hint="default"/>
      </w:rPr>
    </w:lvl>
    <w:lvl w:ilvl="1" w:tplc="04050003">
      <w:start w:val="1"/>
      <w:numFmt w:val="bullet"/>
      <w:lvlText w:val="o"/>
      <w:lvlJc w:val="left"/>
      <w:pPr>
        <w:ind w:left="1610" w:hanging="360"/>
      </w:pPr>
      <w:rPr>
        <w:rFonts w:ascii="Courier New" w:hAnsi="Courier New" w:cs="Courier New" w:hint="default"/>
      </w:rPr>
    </w:lvl>
    <w:lvl w:ilvl="2" w:tplc="04050005">
      <w:start w:val="1"/>
      <w:numFmt w:val="bullet"/>
      <w:lvlText w:val=""/>
      <w:lvlJc w:val="left"/>
      <w:pPr>
        <w:ind w:left="2330" w:hanging="360"/>
      </w:pPr>
      <w:rPr>
        <w:rFonts w:ascii="Wingdings" w:hAnsi="Wingdings" w:hint="default"/>
      </w:rPr>
    </w:lvl>
    <w:lvl w:ilvl="3" w:tplc="04050001">
      <w:start w:val="1"/>
      <w:numFmt w:val="bullet"/>
      <w:lvlText w:val=""/>
      <w:lvlJc w:val="left"/>
      <w:pPr>
        <w:ind w:left="3050" w:hanging="360"/>
      </w:pPr>
      <w:rPr>
        <w:rFonts w:ascii="Symbol" w:hAnsi="Symbol" w:hint="default"/>
      </w:rPr>
    </w:lvl>
    <w:lvl w:ilvl="4" w:tplc="04050003">
      <w:start w:val="1"/>
      <w:numFmt w:val="bullet"/>
      <w:lvlText w:val="o"/>
      <w:lvlJc w:val="left"/>
      <w:pPr>
        <w:ind w:left="3770" w:hanging="360"/>
      </w:pPr>
      <w:rPr>
        <w:rFonts w:ascii="Courier New" w:hAnsi="Courier New" w:cs="Courier New" w:hint="default"/>
      </w:rPr>
    </w:lvl>
    <w:lvl w:ilvl="5" w:tplc="04050005">
      <w:start w:val="1"/>
      <w:numFmt w:val="bullet"/>
      <w:lvlText w:val=""/>
      <w:lvlJc w:val="left"/>
      <w:pPr>
        <w:ind w:left="4490" w:hanging="360"/>
      </w:pPr>
      <w:rPr>
        <w:rFonts w:ascii="Wingdings" w:hAnsi="Wingdings" w:hint="default"/>
      </w:rPr>
    </w:lvl>
    <w:lvl w:ilvl="6" w:tplc="04050001">
      <w:start w:val="1"/>
      <w:numFmt w:val="bullet"/>
      <w:lvlText w:val=""/>
      <w:lvlJc w:val="left"/>
      <w:pPr>
        <w:ind w:left="5210" w:hanging="360"/>
      </w:pPr>
      <w:rPr>
        <w:rFonts w:ascii="Symbol" w:hAnsi="Symbol" w:hint="default"/>
      </w:rPr>
    </w:lvl>
    <w:lvl w:ilvl="7" w:tplc="04050003">
      <w:start w:val="1"/>
      <w:numFmt w:val="bullet"/>
      <w:lvlText w:val="o"/>
      <w:lvlJc w:val="left"/>
      <w:pPr>
        <w:ind w:left="5930" w:hanging="360"/>
      </w:pPr>
      <w:rPr>
        <w:rFonts w:ascii="Courier New" w:hAnsi="Courier New" w:cs="Courier New" w:hint="default"/>
      </w:rPr>
    </w:lvl>
    <w:lvl w:ilvl="8" w:tplc="04050005">
      <w:start w:val="1"/>
      <w:numFmt w:val="bullet"/>
      <w:lvlText w:val=""/>
      <w:lvlJc w:val="left"/>
      <w:pPr>
        <w:ind w:left="66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5"/>
  </w:num>
  <w:num w:numId="14">
    <w:abstractNumId w:val="12"/>
  </w:num>
  <w:num w:numId="15">
    <w:abstractNumId w:val="11"/>
  </w:num>
  <w:num w:numId="16">
    <w:abstractNumId w:val="18"/>
  </w:num>
  <w:num w:numId="17">
    <w:abstractNumId w:val="17"/>
  </w:num>
  <w:num w:numId="18">
    <w:abstractNumId w:val="16"/>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9225B9"/>
    <w:rsid w:val="00010317"/>
    <w:rsid w:val="00050CC3"/>
    <w:rsid w:val="00051DC5"/>
    <w:rsid w:val="00072CF7"/>
    <w:rsid w:val="000918C1"/>
    <w:rsid w:val="000B2A3B"/>
    <w:rsid w:val="000B4C12"/>
    <w:rsid w:val="000E0211"/>
    <w:rsid w:val="00107AD4"/>
    <w:rsid w:val="00133A61"/>
    <w:rsid w:val="001B7685"/>
    <w:rsid w:val="001D1D37"/>
    <w:rsid w:val="001F7739"/>
    <w:rsid w:val="00214DDA"/>
    <w:rsid w:val="00232C5D"/>
    <w:rsid w:val="00236BEA"/>
    <w:rsid w:val="00241FDC"/>
    <w:rsid w:val="002477A3"/>
    <w:rsid w:val="00263A4E"/>
    <w:rsid w:val="002B1383"/>
    <w:rsid w:val="002E0987"/>
    <w:rsid w:val="002F017D"/>
    <w:rsid w:val="00336C76"/>
    <w:rsid w:val="00344DC6"/>
    <w:rsid w:val="00347C4D"/>
    <w:rsid w:val="00384CFF"/>
    <w:rsid w:val="003A388A"/>
    <w:rsid w:val="003A4144"/>
    <w:rsid w:val="003A558B"/>
    <w:rsid w:val="003A70BD"/>
    <w:rsid w:val="004067DE"/>
    <w:rsid w:val="00417AC3"/>
    <w:rsid w:val="00437CCF"/>
    <w:rsid w:val="00483F20"/>
    <w:rsid w:val="004B319A"/>
    <w:rsid w:val="004E73A0"/>
    <w:rsid w:val="00520BCF"/>
    <w:rsid w:val="00560BA5"/>
    <w:rsid w:val="005A7C1E"/>
    <w:rsid w:val="005D67AD"/>
    <w:rsid w:val="005D725C"/>
    <w:rsid w:val="005E5798"/>
    <w:rsid w:val="0062725B"/>
    <w:rsid w:val="0063699A"/>
    <w:rsid w:val="00671DE7"/>
    <w:rsid w:val="00683ACB"/>
    <w:rsid w:val="006A3F8A"/>
    <w:rsid w:val="006B1D71"/>
    <w:rsid w:val="006E67E6"/>
    <w:rsid w:val="0070311E"/>
    <w:rsid w:val="00706CCA"/>
    <w:rsid w:val="00741586"/>
    <w:rsid w:val="00771706"/>
    <w:rsid w:val="00775112"/>
    <w:rsid w:val="00780DC1"/>
    <w:rsid w:val="00790DB8"/>
    <w:rsid w:val="007B0218"/>
    <w:rsid w:val="007E526C"/>
    <w:rsid w:val="007F415E"/>
    <w:rsid w:val="008058E4"/>
    <w:rsid w:val="00811F14"/>
    <w:rsid w:val="008257B8"/>
    <w:rsid w:val="00847BCE"/>
    <w:rsid w:val="008760DD"/>
    <w:rsid w:val="008A52AD"/>
    <w:rsid w:val="008E68C1"/>
    <w:rsid w:val="008F5E3A"/>
    <w:rsid w:val="00911616"/>
    <w:rsid w:val="009225B9"/>
    <w:rsid w:val="009230B4"/>
    <w:rsid w:val="009251C2"/>
    <w:rsid w:val="009278CA"/>
    <w:rsid w:val="00965924"/>
    <w:rsid w:val="0098367E"/>
    <w:rsid w:val="0098495B"/>
    <w:rsid w:val="00984A0C"/>
    <w:rsid w:val="009937F3"/>
    <w:rsid w:val="00A615C7"/>
    <w:rsid w:val="00A962E5"/>
    <w:rsid w:val="00AB4E45"/>
    <w:rsid w:val="00AE30A3"/>
    <w:rsid w:val="00B06BDD"/>
    <w:rsid w:val="00B22913"/>
    <w:rsid w:val="00B71763"/>
    <w:rsid w:val="00B83C3B"/>
    <w:rsid w:val="00BB1070"/>
    <w:rsid w:val="00BD4488"/>
    <w:rsid w:val="00C01BF1"/>
    <w:rsid w:val="00C63F38"/>
    <w:rsid w:val="00C93230"/>
    <w:rsid w:val="00CB62BD"/>
    <w:rsid w:val="00CE7018"/>
    <w:rsid w:val="00D01992"/>
    <w:rsid w:val="00D05E65"/>
    <w:rsid w:val="00D1203E"/>
    <w:rsid w:val="00D2414E"/>
    <w:rsid w:val="00D63EC4"/>
    <w:rsid w:val="00DA0EA7"/>
    <w:rsid w:val="00DB0F42"/>
    <w:rsid w:val="00DE1BA9"/>
    <w:rsid w:val="00DF4362"/>
    <w:rsid w:val="00E518DB"/>
    <w:rsid w:val="00E568A7"/>
    <w:rsid w:val="00E85037"/>
    <w:rsid w:val="00EE43CB"/>
    <w:rsid w:val="00F12C3C"/>
    <w:rsid w:val="00F54273"/>
    <w:rsid w:val="00F6035A"/>
    <w:rsid w:val="00FA3255"/>
    <w:rsid w:val="00FB2951"/>
    <w:rsid w:val="00FC2C03"/>
    <w:rsid w:val="00FE3540"/>
    <w:rsid w:val="00FE488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0211"/>
    <w:pPr>
      <w:suppressAutoHyphens/>
    </w:pPr>
    <w:rPr>
      <w:lang w:eastAsia="hi-IN" w:bidi="hi-IN"/>
    </w:rPr>
  </w:style>
  <w:style w:type="paragraph" w:styleId="Nadpis1">
    <w:name w:val="heading 1"/>
    <w:basedOn w:val="Nadpis"/>
    <w:next w:val="Zkladntext"/>
    <w:qFormat/>
    <w:rsid w:val="000E0211"/>
    <w:pPr>
      <w:tabs>
        <w:tab w:val="num" w:pos="0"/>
      </w:tabs>
      <w:ind w:left="432" w:hanging="432"/>
      <w:outlineLvl w:val="0"/>
    </w:pPr>
    <w:rPr>
      <w:rFonts w:eastAsia="Lucida Sans Unicode" w:cs="Tahoma"/>
      <w:b/>
      <w:bCs/>
      <w:sz w:val="48"/>
      <w:szCs w:val="48"/>
    </w:rPr>
  </w:style>
  <w:style w:type="paragraph" w:styleId="Nadpis2">
    <w:name w:val="heading 2"/>
    <w:basedOn w:val="Nadpis"/>
    <w:next w:val="Zkladntext"/>
    <w:qFormat/>
    <w:rsid w:val="000E0211"/>
    <w:pPr>
      <w:tabs>
        <w:tab w:val="num" w:pos="0"/>
      </w:tabs>
      <w:ind w:left="576" w:hanging="576"/>
      <w:outlineLvl w:val="1"/>
    </w:pPr>
    <w:rPr>
      <w:rFonts w:eastAsia="Lucida Sans Unicode" w:cs="Tahoma"/>
      <w:b/>
      <w:bCs/>
      <w:sz w:val="36"/>
      <w:szCs w:val="36"/>
    </w:rPr>
  </w:style>
  <w:style w:type="paragraph" w:styleId="Nadpis3">
    <w:name w:val="heading 3"/>
    <w:basedOn w:val="Normln0"/>
    <w:next w:val="Zkladntext"/>
    <w:qFormat/>
    <w:rsid w:val="000E0211"/>
    <w:pPr>
      <w:tabs>
        <w:tab w:val="num" w:pos="0"/>
      </w:tabs>
      <w:ind w:left="720" w:hanging="720"/>
      <w:outlineLvl w:val="2"/>
    </w:pPr>
    <w:rPr>
      <w:b/>
      <w:sz w:val="24"/>
    </w:rPr>
  </w:style>
  <w:style w:type="paragraph" w:styleId="Nadpis4">
    <w:name w:val="heading 4"/>
    <w:basedOn w:val="Normln"/>
    <w:next w:val="Normln"/>
    <w:qFormat/>
    <w:rsid w:val="000E0211"/>
    <w:pPr>
      <w:keepNext/>
      <w:tabs>
        <w:tab w:val="num" w:pos="0"/>
      </w:tabs>
      <w:ind w:left="864" w:hanging="864"/>
      <w:jc w:val="right"/>
      <w:outlineLvl w:val="3"/>
    </w:pPr>
    <w:rPr>
      <w:rFonts w:ascii="Arial" w:hAnsi="Arial" w:cs="Arial"/>
      <w:b/>
      <w:bCs/>
      <w:sz w:val="36"/>
    </w:rPr>
  </w:style>
  <w:style w:type="paragraph" w:styleId="Nadpis5">
    <w:name w:val="heading 5"/>
    <w:basedOn w:val="Normln0"/>
    <w:next w:val="Zkladntext"/>
    <w:qFormat/>
    <w:rsid w:val="000E0211"/>
    <w:pPr>
      <w:tabs>
        <w:tab w:val="num" w:pos="0"/>
      </w:tabs>
      <w:ind w:left="2124"/>
      <w:outlineLvl w:val="4"/>
    </w:pPr>
    <w:rPr>
      <w:b/>
      <w:sz w:val="28"/>
    </w:rPr>
  </w:style>
  <w:style w:type="paragraph" w:styleId="Nadpis7">
    <w:name w:val="heading 7"/>
    <w:basedOn w:val="Normln"/>
    <w:next w:val="Normln"/>
    <w:qFormat/>
    <w:rsid w:val="000E0211"/>
    <w:pPr>
      <w:tabs>
        <w:tab w:val="num" w:pos="0"/>
      </w:tabs>
      <w:ind w:left="1296" w:hanging="1296"/>
      <w:jc w:val="both"/>
      <w:outlineLvl w:val="6"/>
    </w:pPr>
    <w:rPr>
      <w:b/>
      <w:sz w:val="24"/>
    </w:rPr>
  </w:style>
  <w:style w:type="paragraph" w:styleId="Nadpis8">
    <w:name w:val="heading 8"/>
    <w:basedOn w:val="Normln"/>
    <w:next w:val="Normln"/>
    <w:qFormat/>
    <w:rsid w:val="000E0211"/>
    <w:pPr>
      <w:tabs>
        <w:tab w:val="num" w:pos="0"/>
      </w:tabs>
      <w:ind w:left="1440" w:hanging="1440"/>
      <w:jc w:val="center"/>
      <w:outlineLvl w:val="7"/>
    </w:pPr>
    <w:rPr>
      <w:b/>
      <w:sz w:val="36"/>
    </w:rPr>
  </w:style>
  <w:style w:type="paragraph" w:styleId="Nadpis9">
    <w:name w:val="heading 9"/>
    <w:basedOn w:val="Normln"/>
    <w:next w:val="Normln"/>
    <w:qFormat/>
    <w:rsid w:val="000E0211"/>
    <w:pPr>
      <w:tabs>
        <w:tab w:val="num" w:pos="0"/>
      </w:tabs>
      <w:spacing w:before="240" w:after="60"/>
      <w:ind w:left="1584" w:hanging="1584"/>
      <w:outlineLvl w:val="8"/>
    </w:pPr>
    <w:rPr>
      <w:rFonts w:ascii="Arial" w:hAnsi="Arial" w:cs="Arial"/>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0E0211"/>
    <w:rPr>
      <w:rFonts w:ascii="Symbol" w:hAnsi="Symbol" w:cs="OpenSymbol"/>
    </w:rPr>
  </w:style>
  <w:style w:type="character" w:customStyle="1" w:styleId="WW8Num1z1">
    <w:name w:val="WW8Num1z1"/>
    <w:rsid w:val="000E0211"/>
  </w:style>
  <w:style w:type="character" w:customStyle="1" w:styleId="WW8Num1z2">
    <w:name w:val="WW8Num1z2"/>
    <w:rsid w:val="000E0211"/>
  </w:style>
  <w:style w:type="character" w:customStyle="1" w:styleId="WW8Num1z3">
    <w:name w:val="WW8Num1z3"/>
    <w:rsid w:val="000E0211"/>
  </w:style>
  <w:style w:type="character" w:customStyle="1" w:styleId="WW8Num1z4">
    <w:name w:val="WW8Num1z4"/>
    <w:rsid w:val="000E0211"/>
  </w:style>
  <w:style w:type="character" w:customStyle="1" w:styleId="WW8Num1z5">
    <w:name w:val="WW8Num1z5"/>
    <w:rsid w:val="000E0211"/>
  </w:style>
  <w:style w:type="character" w:customStyle="1" w:styleId="WW8Num1z6">
    <w:name w:val="WW8Num1z6"/>
    <w:rsid w:val="000E0211"/>
  </w:style>
  <w:style w:type="character" w:customStyle="1" w:styleId="WW8Num1z7">
    <w:name w:val="WW8Num1z7"/>
    <w:rsid w:val="000E0211"/>
  </w:style>
  <w:style w:type="character" w:customStyle="1" w:styleId="WW8Num1z8">
    <w:name w:val="WW8Num1z8"/>
    <w:rsid w:val="000E0211"/>
  </w:style>
  <w:style w:type="character" w:customStyle="1" w:styleId="WW8Num2z0">
    <w:name w:val="WW8Num2z0"/>
    <w:rsid w:val="000E0211"/>
    <w:rPr>
      <w:rFonts w:ascii="Times New Roman" w:hAnsi="Times New Roman" w:cs="Times New Roman"/>
      <w:b/>
      <w:bCs/>
      <w:i w:val="0"/>
      <w:iCs w:val="0"/>
      <w:color w:val="1C1C1C"/>
      <w:sz w:val="22"/>
      <w:szCs w:val="22"/>
      <w:lang w:val="cs-CZ"/>
    </w:rPr>
  </w:style>
  <w:style w:type="character" w:customStyle="1" w:styleId="WW8Num2z1">
    <w:name w:val="WW8Num2z1"/>
    <w:rsid w:val="000E0211"/>
    <w:rPr>
      <w:rFonts w:ascii="Times New Roman tucné" w:hAnsi="Times New Roman tucné" w:cs="Times New Roman tucné"/>
      <w:caps/>
      <w:color w:val="1C1C1C"/>
      <w:sz w:val="28"/>
    </w:rPr>
  </w:style>
  <w:style w:type="character" w:customStyle="1" w:styleId="WW8Num2z2">
    <w:name w:val="WW8Num2z2"/>
    <w:rsid w:val="000E0211"/>
  </w:style>
  <w:style w:type="character" w:customStyle="1" w:styleId="WW8Num2z3">
    <w:name w:val="WW8Num2z3"/>
    <w:rsid w:val="000E0211"/>
  </w:style>
  <w:style w:type="character" w:customStyle="1" w:styleId="WW8Num2z4">
    <w:name w:val="WW8Num2z4"/>
    <w:rsid w:val="000E0211"/>
  </w:style>
  <w:style w:type="character" w:customStyle="1" w:styleId="WW8Num2z5">
    <w:name w:val="WW8Num2z5"/>
    <w:rsid w:val="000E0211"/>
  </w:style>
  <w:style w:type="character" w:customStyle="1" w:styleId="WW8Num2z6">
    <w:name w:val="WW8Num2z6"/>
    <w:rsid w:val="000E0211"/>
  </w:style>
  <w:style w:type="character" w:customStyle="1" w:styleId="WW8Num2z7">
    <w:name w:val="WW8Num2z7"/>
    <w:rsid w:val="000E0211"/>
  </w:style>
  <w:style w:type="character" w:customStyle="1" w:styleId="WW8Num2z8">
    <w:name w:val="WW8Num2z8"/>
    <w:rsid w:val="000E0211"/>
  </w:style>
  <w:style w:type="character" w:customStyle="1" w:styleId="WW8Num3z0">
    <w:name w:val="WW8Num3z0"/>
    <w:rsid w:val="000E0211"/>
    <w:rPr>
      <w:rFonts w:ascii="Times New Roman" w:eastAsia="Arial" w:hAnsi="Times New Roman" w:cs="Times New Roman"/>
      <w:b/>
      <w:bCs/>
      <w:i w:val="0"/>
      <w:iCs w:val="0"/>
      <w:color w:val="0000FF"/>
      <w:spacing w:val="24"/>
      <w:position w:val="0"/>
      <w:sz w:val="21"/>
      <w:szCs w:val="21"/>
      <w:vertAlign w:val="baseline"/>
      <w:lang w:val="cs-CZ"/>
    </w:rPr>
  </w:style>
  <w:style w:type="character" w:customStyle="1" w:styleId="WW8Num4z0">
    <w:name w:val="WW8Num4z0"/>
    <w:rsid w:val="000E0211"/>
    <w:rPr>
      <w:rFonts w:ascii="Symbol" w:eastAsia="Arial Unicode MS" w:hAnsi="Symbol" w:cs="Symbol"/>
      <w:b/>
      <w:bCs/>
      <w:color w:val="333333"/>
      <w:sz w:val="24"/>
      <w:szCs w:val="24"/>
      <w:vertAlign w:val="superscript"/>
    </w:rPr>
  </w:style>
  <w:style w:type="character" w:customStyle="1" w:styleId="WW8Num3z1">
    <w:name w:val="WW8Num3z1"/>
    <w:rsid w:val="000E0211"/>
  </w:style>
  <w:style w:type="character" w:customStyle="1" w:styleId="WW8Num3z2">
    <w:name w:val="WW8Num3z2"/>
    <w:rsid w:val="000E0211"/>
  </w:style>
  <w:style w:type="character" w:customStyle="1" w:styleId="WW8Num3z3">
    <w:name w:val="WW8Num3z3"/>
    <w:rsid w:val="000E0211"/>
  </w:style>
  <w:style w:type="character" w:customStyle="1" w:styleId="WW8Num3z4">
    <w:name w:val="WW8Num3z4"/>
    <w:rsid w:val="000E0211"/>
  </w:style>
  <w:style w:type="character" w:customStyle="1" w:styleId="WW8Num3z5">
    <w:name w:val="WW8Num3z5"/>
    <w:rsid w:val="000E0211"/>
  </w:style>
  <w:style w:type="character" w:customStyle="1" w:styleId="WW8Num3z6">
    <w:name w:val="WW8Num3z6"/>
    <w:rsid w:val="000E0211"/>
  </w:style>
  <w:style w:type="character" w:customStyle="1" w:styleId="WW8Num3z7">
    <w:name w:val="WW8Num3z7"/>
    <w:rsid w:val="000E0211"/>
  </w:style>
  <w:style w:type="character" w:customStyle="1" w:styleId="WW8Num3z8">
    <w:name w:val="WW8Num3z8"/>
    <w:rsid w:val="000E0211"/>
  </w:style>
  <w:style w:type="character" w:customStyle="1" w:styleId="WW8Num4z1">
    <w:name w:val="WW8Num4z1"/>
    <w:rsid w:val="000E0211"/>
    <w:rPr>
      <w:rFonts w:ascii="Courier New" w:hAnsi="Courier New" w:cs="Courier New"/>
    </w:rPr>
  </w:style>
  <w:style w:type="character" w:customStyle="1" w:styleId="WW8Num4z2">
    <w:name w:val="WW8Num4z2"/>
    <w:rsid w:val="000E0211"/>
    <w:rPr>
      <w:rFonts w:ascii="Wingdings" w:hAnsi="Wingdings" w:cs="Wingdings"/>
    </w:rPr>
  </w:style>
  <w:style w:type="character" w:customStyle="1" w:styleId="WW8Num4z3">
    <w:name w:val="WW8Num4z3"/>
    <w:rsid w:val="000E0211"/>
  </w:style>
  <w:style w:type="character" w:customStyle="1" w:styleId="WW8Num4z4">
    <w:name w:val="WW8Num4z4"/>
    <w:rsid w:val="000E0211"/>
  </w:style>
  <w:style w:type="character" w:customStyle="1" w:styleId="WW8Num4z5">
    <w:name w:val="WW8Num4z5"/>
    <w:rsid w:val="000E0211"/>
  </w:style>
  <w:style w:type="character" w:customStyle="1" w:styleId="WW8Num4z6">
    <w:name w:val="WW8Num4z6"/>
    <w:rsid w:val="000E0211"/>
  </w:style>
  <w:style w:type="character" w:customStyle="1" w:styleId="WW8Num4z7">
    <w:name w:val="WW8Num4z7"/>
    <w:rsid w:val="000E0211"/>
  </w:style>
  <w:style w:type="character" w:customStyle="1" w:styleId="WW8Num4z8">
    <w:name w:val="WW8Num4z8"/>
    <w:rsid w:val="000E0211"/>
  </w:style>
  <w:style w:type="character" w:customStyle="1" w:styleId="WW8Num5z0">
    <w:name w:val="WW8Num5z0"/>
    <w:rsid w:val="000E0211"/>
    <w:rPr>
      <w:rFonts w:ascii="Times New Roman" w:eastAsia="Times New Roman" w:hAnsi="Times New Roman" w:cs="Times New Roman"/>
      <w:b/>
      <w:i w:val="0"/>
      <w:iCs w:val="0"/>
      <w:color w:val="1C1C1C"/>
      <w:sz w:val="21"/>
      <w:szCs w:val="21"/>
    </w:rPr>
  </w:style>
  <w:style w:type="character" w:customStyle="1" w:styleId="WW8Num5z1">
    <w:name w:val="WW8Num5z1"/>
    <w:rsid w:val="000E0211"/>
  </w:style>
  <w:style w:type="character" w:customStyle="1" w:styleId="WW8Num5z2">
    <w:name w:val="WW8Num5z2"/>
    <w:rsid w:val="000E0211"/>
  </w:style>
  <w:style w:type="character" w:customStyle="1" w:styleId="WW8Num5z3">
    <w:name w:val="WW8Num5z3"/>
    <w:rsid w:val="000E0211"/>
  </w:style>
  <w:style w:type="character" w:customStyle="1" w:styleId="WW8Num5z4">
    <w:name w:val="WW8Num5z4"/>
    <w:rsid w:val="000E0211"/>
  </w:style>
  <w:style w:type="character" w:customStyle="1" w:styleId="WW8Num5z5">
    <w:name w:val="WW8Num5z5"/>
    <w:rsid w:val="000E0211"/>
  </w:style>
  <w:style w:type="character" w:customStyle="1" w:styleId="WW8Num5z6">
    <w:name w:val="WW8Num5z6"/>
    <w:rsid w:val="000E0211"/>
  </w:style>
  <w:style w:type="character" w:customStyle="1" w:styleId="WW8Num5z7">
    <w:name w:val="WW8Num5z7"/>
    <w:rsid w:val="000E0211"/>
  </w:style>
  <w:style w:type="character" w:customStyle="1" w:styleId="WW8Num5z8">
    <w:name w:val="WW8Num5z8"/>
    <w:rsid w:val="000E0211"/>
  </w:style>
  <w:style w:type="character" w:customStyle="1" w:styleId="WW8Num6z0">
    <w:name w:val="WW8Num6z0"/>
    <w:rsid w:val="000E0211"/>
    <w:rPr>
      <w:rFonts w:ascii="Symbol" w:eastAsia="Times New Roman" w:hAnsi="Symbol" w:cs="Symbol"/>
      <w:b/>
      <w:color w:val="333333"/>
      <w:sz w:val="24"/>
      <w:szCs w:val="24"/>
    </w:rPr>
  </w:style>
  <w:style w:type="character" w:customStyle="1" w:styleId="WW8Num6z1">
    <w:name w:val="WW8Num6z1"/>
    <w:rsid w:val="000E0211"/>
    <w:rPr>
      <w:rFonts w:ascii="Courier New" w:hAnsi="Courier New" w:cs="Courier New"/>
      <w:b/>
      <w:color w:val="800000"/>
      <w:sz w:val="24"/>
      <w:szCs w:val="24"/>
    </w:rPr>
  </w:style>
  <w:style w:type="character" w:customStyle="1" w:styleId="WW8Num6z2">
    <w:name w:val="WW8Num6z2"/>
    <w:rsid w:val="000E0211"/>
    <w:rPr>
      <w:rFonts w:ascii="Wingdings" w:hAnsi="Wingdings" w:cs="Wingdings"/>
    </w:rPr>
  </w:style>
  <w:style w:type="character" w:customStyle="1" w:styleId="WW8Num6z3">
    <w:name w:val="WW8Num6z3"/>
    <w:rsid w:val="000E0211"/>
  </w:style>
  <w:style w:type="character" w:customStyle="1" w:styleId="WW8Num6z4">
    <w:name w:val="WW8Num6z4"/>
    <w:rsid w:val="000E0211"/>
  </w:style>
  <w:style w:type="character" w:customStyle="1" w:styleId="WW8Num6z5">
    <w:name w:val="WW8Num6z5"/>
    <w:rsid w:val="000E0211"/>
  </w:style>
  <w:style w:type="character" w:customStyle="1" w:styleId="WW8Num6z6">
    <w:name w:val="WW8Num6z6"/>
    <w:rsid w:val="000E0211"/>
  </w:style>
  <w:style w:type="character" w:customStyle="1" w:styleId="WW8Num6z7">
    <w:name w:val="WW8Num6z7"/>
    <w:rsid w:val="000E0211"/>
  </w:style>
  <w:style w:type="character" w:customStyle="1" w:styleId="WW8Num6z8">
    <w:name w:val="WW8Num6z8"/>
    <w:rsid w:val="000E0211"/>
  </w:style>
  <w:style w:type="character" w:customStyle="1" w:styleId="WW8Num7z0">
    <w:name w:val="WW8Num7z0"/>
    <w:rsid w:val="000E0211"/>
    <w:rPr>
      <w:rFonts w:ascii="Times New Roman" w:eastAsia="Times New Roman" w:hAnsi="Times New Roman" w:cs="Times New Roman"/>
      <w:color w:val="000000"/>
      <w:sz w:val="24"/>
      <w:szCs w:val="24"/>
    </w:rPr>
  </w:style>
  <w:style w:type="character" w:customStyle="1" w:styleId="WW8Num8z0">
    <w:name w:val="WW8Num8z0"/>
    <w:rsid w:val="000E0211"/>
    <w:rPr>
      <w:rFonts w:eastAsia="Times New Roman" w:cs="Arial"/>
      <w:b w:val="0"/>
      <w:bCs/>
      <w:color w:val="800000"/>
      <w:sz w:val="22"/>
      <w:szCs w:val="22"/>
    </w:rPr>
  </w:style>
  <w:style w:type="character" w:customStyle="1" w:styleId="WW8Num9z0">
    <w:name w:val="WW8Num9z0"/>
    <w:rsid w:val="000E0211"/>
    <w:rPr>
      <w:rFonts w:ascii="Times New Roman" w:eastAsia="Times New Roman" w:hAnsi="Times New Roman" w:cs="Times New Roman"/>
      <w:color w:val="000000"/>
      <w:sz w:val="24"/>
      <w:szCs w:val="24"/>
    </w:rPr>
  </w:style>
  <w:style w:type="character" w:customStyle="1" w:styleId="WW8Num10z0">
    <w:name w:val="WW8Num10z0"/>
    <w:rsid w:val="000E0211"/>
    <w:rPr>
      <w:b w:val="0"/>
      <w:color w:val="000000"/>
      <w:sz w:val="22"/>
      <w:szCs w:val="22"/>
    </w:rPr>
  </w:style>
  <w:style w:type="character" w:customStyle="1" w:styleId="WW8Num11z0">
    <w:name w:val="WW8Num11z0"/>
    <w:rsid w:val="000E0211"/>
    <w:rPr>
      <w:rFonts w:ascii="Times New Roman" w:eastAsia="Times New Roman" w:hAnsi="Times New Roman" w:cs="Times New Roman"/>
      <w:b w:val="0"/>
      <w:color w:val="111111"/>
      <w:sz w:val="24"/>
      <w:szCs w:val="24"/>
    </w:rPr>
  </w:style>
  <w:style w:type="character" w:customStyle="1" w:styleId="WW8Num12z0">
    <w:name w:val="WW8Num12z0"/>
    <w:rsid w:val="000E0211"/>
    <w:rPr>
      <w:rFonts w:ascii="Symbol" w:hAnsi="Symbol" w:cs="Symbol"/>
      <w:b/>
      <w:bCs/>
      <w:color w:val="111111"/>
      <w:sz w:val="24"/>
      <w:szCs w:val="24"/>
    </w:rPr>
  </w:style>
  <w:style w:type="character" w:customStyle="1" w:styleId="WW8Num13z0">
    <w:name w:val="WW8Num13z0"/>
    <w:rsid w:val="000E0211"/>
    <w:rPr>
      <w:rFonts w:ascii="Times New Roman" w:eastAsia="NimbusCEZOT" w:hAnsi="Times New Roman" w:cs="Times New Roman"/>
      <w:b w:val="0"/>
      <w:bCs w:val="0"/>
      <w:i w:val="0"/>
      <w:iCs w:val="0"/>
      <w:color w:val="000000"/>
      <w:sz w:val="24"/>
      <w:szCs w:val="24"/>
      <w:lang w:val="cs-CZ"/>
    </w:rPr>
  </w:style>
  <w:style w:type="character" w:customStyle="1" w:styleId="WW8Num14z0">
    <w:name w:val="WW8Num14z0"/>
    <w:rsid w:val="000E0211"/>
    <w:rPr>
      <w:rFonts w:cs="Times New Roman" w:hint="default"/>
      <w:b/>
      <w:color w:val="0000FF"/>
      <w:sz w:val="22"/>
      <w:szCs w:val="22"/>
    </w:rPr>
  </w:style>
  <w:style w:type="character" w:customStyle="1" w:styleId="WW8Num15z0">
    <w:name w:val="WW8Num15z0"/>
    <w:rsid w:val="000E0211"/>
    <w:rPr>
      <w:rFonts w:hint="default"/>
      <w:color w:val="000000"/>
      <w:sz w:val="22"/>
      <w:szCs w:val="22"/>
    </w:rPr>
  </w:style>
  <w:style w:type="character" w:customStyle="1" w:styleId="WW8Num16z0">
    <w:name w:val="WW8Num16z0"/>
    <w:rsid w:val="000E0211"/>
    <w:rPr>
      <w:rFonts w:ascii="Times New Roman" w:hAnsi="Times New Roman" w:cs="Times New Roman"/>
      <w:color w:val="000000"/>
      <w:sz w:val="22"/>
      <w:szCs w:val="24"/>
    </w:rPr>
  </w:style>
  <w:style w:type="character" w:customStyle="1" w:styleId="WW8Num17z0">
    <w:name w:val="WW8Num17z0"/>
    <w:rsid w:val="000E0211"/>
    <w:rPr>
      <w:rFonts w:ascii="Times New Roman" w:hAnsi="Times New Roman" w:cs="Times New Roman" w:hint="default"/>
      <w:color w:val="000000"/>
      <w:sz w:val="22"/>
      <w:szCs w:val="22"/>
    </w:rPr>
  </w:style>
  <w:style w:type="character" w:customStyle="1" w:styleId="WW8Num18z0">
    <w:name w:val="WW8Num18z0"/>
    <w:rsid w:val="000E0211"/>
    <w:rPr>
      <w:b/>
      <w:szCs w:val="24"/>
    </w:rPr>
  </w:style>
  <w:style w:type="character" w:customStyle="1" w:styleId="WW8Num19z0">
    <w:name w:val="WW8Num19z0"/>
    <w:rsid w:val="000E0211"/>
    <w:rPr>
      <w:rFonts w:hint="default"/>
      <w:color w:val="0000FF"/>
    </w:rPr>
  </w:style>
  <w:style w:type="character" w:customStyle="1" w:styleId="WW8Num20z0">
    <w:name w:val="WW8Num20z0"/>
    <w:rsid w:val="000E0211"/>
    <w:rPr>
      <w:rFonts w:ascii="Times New Roman" w:hAnsi="Times New Roman" w:cs="Times New Roman" w:hint="default"/>
      <w:color w:val="000000"/>
      <w:sz w:val="22"/>
      <w:szCs w:val="22"/>
    </w:rPr>
  </w:style>
  <w:style w:type="character" w:customStyle="1" w:styleId="WW8Num20z1">
    <w:name w:val="WW8Num20z1"/>
    <w:rsid w:val="000E0211"/>
  </w:style>
  <w:style w:type="character" w:customStyle="1" w:styleId="WW8Num20z2">
    <w:name w:val="WW8Num20z2"/>
    <w:rsid w:val="000E0211"/>
  </w:style>
  <w:style w:type="character" w:customStyle="1" w:styleId="WW8Num20z3">
    <w:name w:val="WW8Num20z3"/>
    <w:rsid w:val="000E0211"/>
  </w:style>
  <w:style w:type="character" w:customStyle="1" w:styleId="WW8Num20z4">
    <w:name w:val="WW8Num20z4"/>
    <w:rsid w:val="000E0211"/>
  </w:style>
  <w:style w:type="character" w:customStyle="1" w:styleId="WW8Num20z5">
    <w:name w:val="WW8Num20z5"/>
    <w:rsid w:val="000E0211"/>
  </w:style>
  <w:style w:type="character" w:customStyle="1" w:styleId="WW8Num20z6">
    <w:name w:val="WW8Num20z6"/>
    <w:rsid w:val="000E0211"/>
  </w:style>
  <w:style w:type="character" w:customStyle="1" w:styleId="WW8Num20z7">
    <w:name w:val="WW8Num20z7"/>
    <w:rsid w:val="000E0211"/>
  </w:style>
  <w:style w:type="character" w:customStyle="1" w:styleId="WW8Num20z8">
    <w:name w:val="WW8Num20z8"/>
    <w:rsid w:val="000E0211"/>
  </w:style>
  <w:style w:type="character" w:customStyle="1" w:styleId="WW8Num21z0">
    <w:name w:val="WW8Num21z0"/>
    <w:rsid w:val="000E0211"/>
    <w:rPr>
      <w:rFonts w:ascii="Times New Roman" w:hAnsi="Times New Roman" w:cs="Times New Roman" w:hint="default"/>
      <w:b w:val="0"/>
      <w:color w:val="000000"/>
      <w:sz w:val="22"/>
      <w:szCs w:val="22"/>
    </w:rPr>
  </w:style>
  <w:style w:type="character" w:customStyle="1" w:styleId="WW8Num21z1">
    <w:name w:val="WW8Num21z1"/>
    <w:rsid w:val="000E0211"/>
  </w:style>
  <w:style w:type="character" w:customStyle="1" w:styleId="WW8Num21z2">
    <w:name w:val="WW8Num21z2"/>
    <w:rsid w:val="000E0211"/>
  </w:style>
  <w:style w:type="character" w:customStyle="1" w:styleId="WW8Num21z3">
    <w:name w:val="WW8Num21z3"/>
    <w:rsid w:val="000E0211"/>
  </w:style>
  <w:style w:type="character" w:customStyle="1" w:styleId="WW8Num21z4">
    <w:name w:val="WW8Num21z4"/>
    <w:rsid w:val="000E0211"/>
  </w:style>
  <w:style w:type="character" w:customStyle="1" w:styleId="WW8Num21z5">
    <w:name w:val="WW8Num21z5"/>
    <w:rsid w:val="000E0211"/>
  </w:style>
  <w:style w:type="character" w:customStyle="1" w:styleId="WW8Num21z6">
    <w:name w:val="WW8Num21z6"/>
    <w:rsid w:val="000E0211"/>
  </w:style>
  <w:style w:type="character" w:customStyle="1" w:styleId="WW8Num21z7">
    <w:name w:val="WW8Num21z7"/>
    <w:rsid w:val="000E0211"/>
  </w:style>
  <w:style w:type="character" w:customStyle="1" w:styleId="WW8Num21z8">
    <w:name w:val="WW8Num21z8"/>
    <w:rsid w:val="000E0211"/>
  </w:style>
  <w:style w:type="character" w:customStyle="1" w:styleId="WW8Num22z0">
    <w:name w:val="WW8Num22z0"/>
    <w:rsid w:val="000E0211"/>
  </w:style>
  <w:style w:type="character" w:customStyle="1" w:styleId="WW8Num22z1">
    <w:name w:val="WW8Num22z1"/>
    <w:rsid w:val="000E0211"/>
    <w:rPr>
      <w:b/>
    </w:rPr>
  </w:style>
  <w:style w:type="character" w:customStyle="1" w:styleId="WW8Num22z2">
    <w:name w:val="WW8Num22z2"/>
    <w:rsid w:val="000E0211"/>
  </w:style>
  <w:style w:type="character" w:customStyle="1" w:styleId="WW8Num22z3">
    <w:name w:val="WW8Num22z3"/>
    <w:rsid w:val="000E0211"/>
  </w:style>
  <w:style w:type="character" w:customStyle="1" w:styleId="WW8Num22z4">
    <w:name w:val="WW8Num22z4"/>
    <w:rsid w:val="000E0211"/>
  </w:style>
  <w:style w:type="character" w:customStyle="1" w:styleId="WW8Num22z5">
    <w:name w:val="WW8Num22z5"/>
    <w:rsid w:val="000E0211"/>
  </w:style>
  <w:style w:type="character" w:customStyle="1" w:styleId="WW8Num22z6">
    <w:name w:val="WW8Num22z6"/>
    <w:rsid w:val="000E0211"/>
  </w:style>
  <w:style w:type="character" w:customStyle="1" w:styleId="WW8Num22z7">
    <w:name w:val="WW8Num22z7"/>
    <w:rsid w:val="000E0211"/>
  </w:style>
  <w:style w:type="character" w:customStyle="1" w:styleId="WW8Num22z8">
    <w:name w:val="WW8Num22z8"/>
    <w:rsid w:val="000E0211"/>
  </w:style>
  <w:style w:type="character" w:customStyle="1" w:styleId="WW8Num7z1">
    <w:name w:val="WW8Num7z1"/>
    <w:rsid w:val="000E0211"/>
  </w:style>
  <w:style w:type="character" w:customStyle="1" w:styleId="WW8Num7z2">
    <w:name w:val="WW8Num7z2"/>
    <w:rsid w:val="000E0211"/>
  </w:style>
  <w:style w:type="character" w:customStyle="1" w:styleId="WW8Num7z3">
    <w:name w:val="WW8Num7z3"/>
    <w:rsid w:val="000E0211"/>
  </w:style>
  <w:style w:type="character" w:customStyle="1" w:styleId="WW8Num7z4">
    <w:name w:val="WW8Num7z4"/>
    <w:rsid w:val="000E0211"/>
  </w:style>
  <w:style w:type="character" w:customStyle="1" w:styleId="WW8Num7z5">
    <w:name w:val="WW8Num7z5"/>
    <w:rsid w:val="000E0211"/>
  </w:style>
  <w:style w:type="character" w:customStyle="1" w:styleId="WW8Num7z6">
    <w:name w:val="WW8Num7z6"/>
    <w:rsid w:val="000E0211"/>
  </w:style>
  <w:style w:type="character" w:customStyle="1" w:styleId="WW8Num7z7">
    <w:name w:val="WW8Num7z7"/>
    <w:rsid w:val="000E0211"/>
  </w:style>
  <w:style w:type="character" w:customStyle="1" w:styleId="WW8Num7z8">
    <w:name w:val="WW8Num7z8"/>
    <w:rsid w:val="000E0211"/>
  </w:style>
  <w:style w:type="character" w:customStyle="1" w:styleId="WW8Num8z1">
    <w:name w:val="WW8Num8z1"/>
    <w:rsid w:val="000E0211"/>
  </w:style>
  <w:style w:type="character" w:customStyle="1" w:styleId="WW8Num8z2">
    <w:name w:val="WW8Num8z2"/>
    <w:rsid w:val="000E0211"/>
  </w:style>
  <w:style w:type="character" w:customStyle="1" w:styleId="WW8Num8z3">
    <w:name w:val="WW8Num8z3"/>
    <w:rsid w:val="000E0211"/>
  </w:style>
  <w:style w:type="character" w:customStyle="1" w:styleId="WW8Num8z4">
    <w:name w:val="WW8Num8z4"/>
    <w:rsid w:val="000E0211"/>
  </w:style>
  <w:style w:type="character" w:customStyle="1" w:styleId="WW8Num8z5">
    <w:name w:val="WW8Num8z5"/>
    <w:rsid w:val="000E0211"/>
  </w:style>
  <w:style w:type="character" w:customStyle="1" w:styleId="WW8Num8z6">
    <w:name w:val="WW8Num8z6"/>
    <w:rsid w:val="000E0211"/>
  </w:style>
  <w:style w:type="character" w:customStyle="1" w:styleId="WW8Num8z7">
    <w:name w:val="WW8Num8z7"/>
    <w:rsid w:val="000E0211"/>
  </w:style>
  <w:style w:type="character" w:customStyle="1" w:styleId="WW8Num8z8">
    <w:name w:val="WW8Num8z8"/>
    <w:rsid w:val="000E0211"/>
  </w:style>
  <w:style w:type="character" w:customStyle="1" w:styleId="WW8Num9z1">
    <w:name w:val="WW8Num9z1"/>
    <w:rsid w:val="000E0211"/>
  </w:style>
  <w:style w:type="character" w:customStyle="1" w:styleId="WW8Num9z2">
    <w:name w:val="WW8Num9z2"/>
    <w:rsid w:val="000E0211"/>
  </w:style>
  <w:style w:type="character" w:customStyle="1" w:styleId="WW8Num9z3">
    <w:name w:val="WW8Num9z3"/>
    <w:rsid w:val="000E0211"/>
  </w:style>
  <w:style w:type="character" w:customStyle="1" w:styleId="WW8Num9z4">
    <w:name w:val="WW8Num9z4"/>
    <w:rsid w:val="000E0211"/>
  </w:style>
  <w:style w:type="character" w:customStyle="1" w:styleId="WW8Num9z5">
    <w:name w:val="WW8Num9z5"/>
    <w:rsid w:val="000E0211"/>
  </w:style>
  <w:style w:type="character" w:customStyle="1" w:styleId="WW8Num9z6">
    <w:name w:val="WW8Num9z6"/>
    <w:rsid w:val="000E0211"/>
  </w:style>
  <w:style w:type="character" w:customStyle="1" w:styleId="WW8Num9z7">
    <w:name w:val="WW8Num9z7"/>
    <w:rsid w:val="000E0211"/>
  </w:style>
  <w:style w:type="character" w:customStyle="1" w:styleId="WW8Num9z8">
    <w:name w:val="WW8Num9z8"/>
    <w:rsid w:val="000E0211"/>
  </w:style>
  <w:style w:type="character" w:customStyle="1" w:styleId="WW8Num10z1">
    <w:name w:val="WW8Num10z1"/>
    <w:rsid w:val="000E0211"/>
  </w:style>
  <w:style w:type="character" w:customStyle="1" w:styleId="WW8Num10z2">
    <w:name w:val="WW8Num10z2"/>
    <w:rsid w:val="000E0211"/>
  </w:style>
  <w:style w:type="character" w:customStyle="1" w:styleId="WW8Num10z3">
    <w:name w:val="WW8Num10z3"/>
    <w:rsid w:val="000E0211"/>
  </w:style>
  <w:style w:type="character" w:customStyle="1" w:styleId="WW8Num10z4">
    <w:name w:val="WW8Num10z4"/>
    <w:rsid w:val="000E0211"/>
  </w:style>
  <w:style w:type="character" w:customStyle="1" w:styleId="WW8Num10z5">
    <w:name w:val="WW8Num10z5"/>
    <w:rsid w:val="000E0211"/>
  </w:style>
  <w:style w:type="character" w:customStyle="1" w:styleId="WW8Num10z6">
    <w:name w:val="WW8Num10z6"/>
    <w:rsid w:val="000E0211"/>
  </w:style>
  <w:style w:type="character" w:customStyle="1" w:styleId="WW8Num10z7">
    <w:name w:val="WW8Num10z7"/>
    <w:rsid w:val="000E0211"/>
  </w:style>
  <w:style w:type="character" w:customStyle="1" w:styleId="WW8Num10z8">
    <w:name w:val="WW8Num10z8"/>
    <w:rsid w:val="000E0211"/>
  </w:style>
  <w:style w:type="character" w:customStyle="1" w:styleId="WW8Num11z1">
    <w:name w:val="WW8Num11z1"/>
    <w:rsid w:val="000E0211"/>
  </w:style>
  <w:style w:type="character" w:customStyle="1" w:styleId="WW8Num11z2">
    <w:name w:val="WW8Num11z2"/>
    <w:rsid w:val="000E0211"/>
  </w:style>
  <w:style w:type="character" w:customStyle="1" w:styleId="WW8Num12z1">
    <w:name w:val="WW8Num12z1"/>
    <w:rsid w:val="000E0211"/>
    <w:rPr>
      <w:rFonts w:ascii="Courier New" w:hAnsi="Courier New" w:cs="Courier New"/>
    </w:rPr>
  </w:style>
  <w:style w:type="character" w:customStyle="1" w:styleId="WW8Num12z2">
    <w:name w:val="WW8Num12z2"/>
    <w:rsid w:val="000E0211"/>
    <w:rPr>
      <w:rFonts w:ascii="Wingdings" w:hAnsi="Wingdings" w:cs="Wingdings"/>
    </w:rPr>
  </w:style>
  <w:style w:type="character" w:customStyle="1" w:styleId="WW8Num12z3">
    <w:name w:val="WW8Num12z3"/>
    <w:rsid w:val="000E0211"/>
  </w:style>
  <w:style w:type="character" w:customStyle="1" w:styleId="WW8Num12z4">
    <w:name w:val="WW8Num12z4"/>
    <w:rsid w:val="000E0211"/>
  </w:style>
  <w:style w:type="character" w:customStyle="1" w:styleId="WW8Num12z5">
    <w:name w:val="WW8Num12z5"/>
    <w:rsid w:val="000E0211"/>
  </w:style>
  <w:style w:type="character" w:customStyle="1" w:styleId="WW8Num12z6">
    <w:name w:val="WW8Num12z6"/>
    <w:rsid w:val="000E0211"/>
  </w:style>
  <w:style w:type="character" w:customStyle="1" w:styleId="WW8Num12z7">
    <w:name w:val="WW8Num12z7"/>
    <w:rsid w:val="000E0211"/>
  </w:style>
  <w:style w:type="character" w:customStyle="1" w:styleId="WW8Num12z8">
    <w:name w:val="WW8Num12z8"/>
    <w:rsid w:val="000E0211"/>
  </w:style>
  <w:style w:type="character" w:customStyle="1" w:styleId="WW8Num13z1">
    <w:name w:val="WW8Num13z1"/>
    <w:rsid w:val="000E0211"/>
  </w:style>
  <w:style w:type="character" w:customStyle="1" w:styleId="WW8Num13z2">
    <w:name w:val="WW8Num13z2"/>
    <w:rsid w:val="000E0211"/>
  </w:style>
  <w:style w:type="character" w:customStyle="1" w:styleId="WW8Num13z3">
    <w:name w:val="WW8Num13z3"/>
    <w:rsid w:val="000E0211"/>
  </w:style>
  <w:style w:type="character" w:customStyle="1" w:styleId="WW8Num13z4">
    <w:name w:val="WW8Num13z4"/>
    <w:rsid w:val="000E0211"/>
  </w:style>
  <w:style w:type="character" w:customStyle="1" w:styleId="WW8Num13z5">
    <w:name w:val="WW8Num13z5"/>
    <w:rsid w:val="000E0211"/>
  </w:style>
  <w:style w:type="character" w:customStyle="1" w:styleId="WW8Num13z6">
    <w:name w:val="WW8Num13z6"/>
    <w:rsid w:val="000E0211"/>
  </w:style>
  <w:style w:type="character" w:customStyle="1" w:styleId="WW8Num13z7">
    <w:name w:val="WW8Num13z7"/>
    <w:rsid w:val="000E0211"/>
  </w:style>
  <w:style w:type="character" w:customStyle="1" w:styleId="WW8Num13z8">
    <w:name w:val="WW8Num13z8"/>
    <w:rsid w:val="000E0211"/>
  </w:style>
  <w:style w:type="character" w:customStyle="1" w:styleId="Absatz-Standardschriftart">
    <w:name w:val="Absatz-Standardschriftart"/>
    <w:rsid w:val="000E0211"/>
  </w:style>
  <w:style w:type="character" w:customStyle="1" w:styleId="WW-Absatz-Standardschriftart">
    <w:name w:val="WW-Absatz-Standardschriftart"/>
    <w:rsid w:val="000E0211"/>
  </w:style>
  <w:style w:type="character" w:customStyle="1" w:styleId="WW-Absatz-Standardschriftart1">
    <w:name w:val="WW-Absatz-Standardschriftart1"/>
    <w:rsid w:val="000E0211"/>
  </w:style>
  <w:style w:type="character" w:customStyle="1" w:styleId="WW-Absatz-Standardschriftart11">
    <w:name w:val="WW-Absatz-Standardschriftart11"/>
    <w:rsid w:val="000E0211"/>
  </w:style>
  <w:style w:type="character" w:customStyle="1" w:styleId="WW-Absatz-Standardschriftart111">
    <w:name w:val="WW-Absatz-Standardschriftart111"/>
    <w:rsid w:val="000E0211"/>
  </w:style>
  <w:style w:type="character" w:customStyle="1" w:styleId="WW-Absatz-Standardschriftart1111">
    <w:name w:val="WW-Absatz-Standardschriftart1111"/>
    <w:rsid w:val="000E0211"/>
  </w:style>
  <w:style w:type="character" w:customStyle="1" w:styleId="Standardnpsmoodstavce1">
    <w:name w:val="Standardní písmo odstavce1"/>
    <w:rsid w:val="000E0211"/>
  </w:style>
  <w:style w:type="character" w:customStyle="1" w:styleId="Odrky">
    <w:name w:val="Odrážky"/>
    <w:rsid w:val="000E0211"/>
    <w:rPr>
      <w:rFonts w:ascii="OpenSymbol" w:hAnsi="OpenSymbol" w:cs="OpenSymbol"/>
    </w:rPr>
  </w:style>
  <w:style w:type="character" w:styleId="Hypertextovodkaz">
    <w:name w:val="Hyperlink"/>
    <w:rsid w:val="000E0211"/>
    <w:rPr>
      <w:color w:val="000080"/>
      <w:u w:val="single"/>
    </w:rPr>
  </w:style>
  <w:style w:type="character" w:customStyle="1" w:styleId="Znakypropoznmkupodarou">
    <w:name w:val="Znaky pro poznámku pod ?arou"/>
    <w:rsid w:val="000E0211"/>
  </w:style>
  <w:style w:type="character" w:customStyle="1" w:styleId="Znakyprovysvtlivky">
    <w:name w:val="Znaky pro vysv?tlivky"/>
    <w:rsid w:val="000E0211"/>
  </w:style>
  <w:style w:type="character" w:styleId="Sledovanodkaz">
    <w:name w:val="FollowedHyperlink"/>
    <w:rsid w:val="000E0211"/>
    <w:rPr>
      <w:color w:val="800000"/>
      <w:u w:val="single"/>
    </w:rPr>
  </w:style>
  <w:style w:type="character" w:customStyle="1" w:styleId="Standardnpsmoodstavce2">
    <w:name w:val="Standardní písmo odstavce2"/>
    <w:rsid w:val="000E0211"/>
  </w:style>
  <w:style w:type="character" w:customStyle="1" w:styleId="apple-converted-space">
    <w:name w:val="apple-converted-space"/>
    <w:basedOn w:val="Standardnpsmoodstavce2"/>
    <w:rsid w:val="000E0211"/>
  </w:style>
  <w:style w:type="character" w:styleId="Siln">
    <w:name w:val="Strong"/>
    <w:qFormat/>
    <w:rsid w:val="000E0211"/>
    <w:rPr>
      <w:b/>
      <w:bCs/>
    </w:rPr>
  </w:style>
  <w:style w:type="character" w:customStyle="1" w:styleId="Default">
    <w:name w:val="Default"/>
    <w:rsid w:val="000E0211"/>
    <w:rPr>
      <w:rFonts w:ascii="Formata" w:eastAsia="Formata" w:hAnsi="Formata" w:cs="Formata"/>
      <w:color w:val="000000"/>
      <w:sz w:val="24"/>
      <w:szCs w:val="24"/>
    </w:rPr>
  </w:style>
  <w:style w:type="character" w:customStyle="1" w:styleId="A0">
    <w:name w:val="A0"/>
    <w:basedOn w:val="Default"/>
    <w:rsid w:val="000E0211"/>
    <w:rPr>
      <w:rFonts w:ascii="Arial" w:eastAsia="Arial" w:hAnsi="Arial" w:cs="Arial"/>
      <w:color w:val="000000"/>
      <w:sz w:val="20"/>
      <w:szCs w:val="20"/>
    </w:rPr>
  </w:style>
  <w:style w:type="character" w:customStyle="1" w:styleId="A1">
    <w:name w:val="A1"/>
    <w:basedOn w:val="Default"/>
    <w:rsid w:val="000E0211"/>
    <w:rPr>
      <w:rFonts w:ascii="Zapf Dingbats ITC" w:eastAsia="Zapf Dingbats ITC" w:hAnsi="Zapf Dingbats ITC" w:cs="Zapf Dingbats ITC"/>
      <w:color w:val="000000"/>
      <w:sz w:val="20"/>
      <w:szCs w:val="20"/>
    </w:rPr>
  </w:style>
  <w:style w:type="character" w:customStyle="1" w:styleId="A3">
    <w:name w:val="A3"/>
    <w:basedOn w:val="Default"/>
    <w:rsid w:val="000E0211"/>
    <w:rPr>
      <w:rFonts w:ascii="Arial" w:eastAsia="Arial" w:hAnsi="Arial" w:cs="Arial"/>
      <w:color w:val="000000"/>
      <w:sz w:val="11"/>
      <w:szCs w:val="11"/>
    </w:rPr>
  </w:style>
  <w:style w:type="character" w:customStyle="1" w:styleId="Symbolyproslovn">
    <w:name w:val="Symboly pro číslování"/>
    <w:rsid w:val="000E0211"/>
  </w:style>
  <w:style w:type="character" w:customStyle="1" w:styleId="ListLabel6">
    <w:name w:val="ListLabel 6"/>
    <w:rsid w:val="000E0211"/>
    <w:rPr>
      <w:rFonts w:eastAsia="Times New Roman" w:cs="Times New Roman"/>
    </w:rPr>
  </w:style>
  <w:style w:type="character" w:customStyle="1" w:styleId="ListLabel2">
    <w:name w:val="ListLabel 2"/>
    <w:rsid w:val="000E0211"/>
    <w:rPr>
      <w:rFonts w:cs="Courier New"/>
    </w:rPr>
  </w:style>
  <w:style w:type="character" w:customStyle="1" w:styleId="ListLabel5">
    <w:name w:val="ListLabel 5"/>
    <w:rsid w:val="000E0211"/>
    <w:rPr>
      <w:b w:val="0"/>
    </w:rPr>
  </w:style>
  <w:style w:type="character" w:customStyle="1" w:styleId="ListLabel3">
    <w:name w:val="ListLabel 3"/>
    <w:rsid w:val="000E0211"/>
    <w:rPr>
      <w:rFonts w:eastAsia="Times New Roman" w:cs="Arial"/>
      <w:b w:val="0"/>
      <w:sz w:val="22"/>
      <w:szCs w:val="22"/>
    </w:rPr>
  </w:style>
  <w:style w:type="character" w:customStyle="1" w:styleId="WW8Num18z1">
    <w:name w:val="WW8Num18z1"/>
    <w:rsid w:val="000E0211"/>
  </w:style>
  <w:style w:type="character" w:customStyle="1" w:styleId="WW8Num18z2">
    <w:name w:val="WW8Num18z2"/>
    <w:rsid w:val="000E0211"/>
  </w:style>
  <w:style w:type="character" w:customStyle="1" w:styleId="WW8Num18z3">
    <w:name w:val="WW8Num18z3"/>
    <w:rsid w:val="000E0211"/>
  </w:style>
  <w:style w:type="character" w:customStyle="1" w:styleId="WW8Num18z4">
    <w:name w:val="WW8Num18z4"/>
    <w:rsid w:val="000E0211"/>
  </w:style>
  <w:style w:type="character" w:customStyle="1" w:styleId="WW8Num18z5">
    <w:name w:val="WW8Num18z5"/>
    <w:rsid w:val="000E0211"/>
  </w:style>
  <w:style w:type="character" w:customStyle="1" w:styleId="WW8Num18z6">
    <w:name w:val="WW8Num18z6"/>
    <w:rsid w:val="000E0211"/>
  </w:style>
  <w:style w:type="character" w:customStyle="1" w:styleId="WW8Num18z7">
    <w:name w:val="WW8Num18z7"/>
    <w:rsid w:val="000E0211"/>
  </w:style>
  <w:style w:type="character" w:customStyle="1" w:styleId="WW8Num18z8">
    <w:name w:val="WW8Num18z8"/>
    <w:rsid w:val="000E0211"/>
  </w:style>
  <w:style w:type="character" w:customStyle="1" w:styleId="WW8Num16z1">
    <w:name w:val="WW8Num16z1"/>
    <w:rsid w:val="000E0211"/>
  </w:style>
  <w:style w:type="character" w:customStyle="1" w:styleId="WW8Num16z2">
    <w:name w:val="WW8Num16z2"/>
    <w:rsid w:val="000E0211"/>
  </w:style>
  <w:style w:type="character" w:customStyle="1" w:styleId="WW8Num16z3">
    <w:name w:val="WW8Num16z3"/>
    <w:rsid w:val="000E0211"/>
  </w:style>
  <w:style w:type="character" w:customStyle="1" w:styleId="WW8Num16z4">
    <w:name w:val="WW8Num16z4"/>
    <w:rsid w:val="000E0211"/>
  </w:style>
  <w:style w:type="character" w:customStyle="1" w:styleId="WW8Num16z5">
    <w:name w:val="WW8Num16z5"/>
    <w:rsid w:val="000E0211"/>
  </w:style>
  <w:style w:type="character" w:customStyle="1" w:styleId="WW8Num16z6">
    <w:name w:val="WW8Num16z6"/>
    <w:rsid w:val="000E0211"/>
  </w:style>
  <w:style w:type="character" w:customStyle="1" w:styleId="WW8Num16z7">
    <w:name w:val="WW8Num16z7"/>
    <w:rsid w:val="000E0211"/>
  </w:style>
  <w:style w:type="character" w:customStyle="1" w:styleId="WW8Num16z8">
    <w:name w:val="WW8Num16z8"/>
    <w:rsid w:val="000E0211"/>
  </w:style>
  <w:style w:type="character" w:customStyle="1" w:styleId="WW8Num29z0">
    <w:name w:val="WW8Num29z0"/>
    <w:rsid w:val="000E0211"/>
    <w:rPr>
      <w:b/>
      <w:szCs w:val="24"/>
    </w:rPr>
  </w:style>
  <w:style w:type="character" w:customStyle="1" w:styleId="WW8Num29z1">
    <w:name w:val="WW8Num29z1"/>
    <w:rsid w:val="000E0211"/>
  </w:style>
  <w:style w:type="character" w:customStyle="1" w:styleId="WW8Num29z2">
    <w:name w:val="WW8Num29z2"/>
    <w:rsid w:val="000E0211"/>
  </w:style>
  <w:style w:type="character" w:customStyle="1" w:styleId="WW8Num29z3">
    <w:name w:val="WW8Num29z3"/>
    <w:rsid w:val="000E0211"/>
  </w:style>
  <w:style w:type="character" w:customStyle="1" w:styleId="WW8Num29z4">
    <w:name w:val="WW8Num29z4"/>
    <w:rsid w:val="000E0211"/>
  </w:style>
  <w:style w:type="character" w:customStyle="1" w:styleId="WW8Num29z5">
    <w:name w:val="WW8Num29z5"/>
    <w:rsid w:val="000E0211"/>
  </w:style>
  <w:style w:type="character" w:customStyle="1" w:styleId="WW8Num29z6">
    <w:name w:val="WW8Num29z6"/>
    <w:rsid w:val="000E0211"/>
  </w:style>
  <w:style w:type="character" w:customStyle="1" w:styleId="WW8Num29z7">
    <w:name w:val="WW8Num29z7"/>
    <w:rsid w:val="000E0211"/>
  </w:style>
  <w:style w:type="character" w:customStyle="1" w:styleId="WW8Num29z8">
    <w:name w:val="WW8Num29z8"/>
    <w:rsid w:val="000E0211"/>
  </w:style>
  <w:style w:type="character" w:customStyle="1" w:styleId="WW8Num23z0">
    <w:name w:val="WW8Num23z0"/>
    <w:rsid w:val="000E0211"/>
  </w:style>
  <w:style w:type="character" w:customStyle="1" w:styleId="WW8Num23z1">
    <w:name w:val="WW8Num23z1"/>
    <w:rsid w:val="000E0211"/>
    <w:rPr>
      <w:rFonts w:ascii="Symbol" w:hAnsi="Symbol" w:cs="Symbol" w:hint="default"/>
    </w:rPr>
  </w:style>
  <w:style w:type="character" w:customStyle="1" w:styleId="WW8Num23z2">
    <w:name w:val="WW8Num23z2"/>
    <w:rsid w:val="000E0211"/>
    <w:rPr>
      <w:rFonts w:ascii="Times New Roman" w:eastAsia="Times New Roman" w:hAnsi="Times New Roman" w:cs="Times New Roman" w:hint="default"/>
    </w:rPr>
  </w:style>
  <w:style w:type="character" w:customStyle="1" w:styleId="WW8Num23z3">
    <w:name w:val="WW8Num23z3"/>
    <w:rsid w:val="000E0211"/>
  </w:style>
  <w:style w:type="character" w:customStyle="1" w:styleId="WW8Num23z4">
    <w:name w:val="WW8Num23z4"/>
    <w:rsid w:val="000E0211"/>
  </w:style>
  <w:style w:type="character" w:customStyle="1" w:styleId="WW8Num23z5">
    <w:name w:val="WW8Num23z5"/>
    <w:rsid w:val="000E0211"/>
  </w:style>
  <w:style w:type="character" w:customStyle="1" w:styleId="WW8Num23z6">
    <w:name w:val="WW8Num23z6"/>
    <w:rsid w:val="000E0211"/>
  </w:style>
  <w:style w:type="character" w:customStyle="1" w:styleId="WW8Num23z7">
    <w:name w:val="WW8Num23z7"/>
    <w:rsid w:val="000E0211"/>
  </w:style>
  <w:style w:type="character" w:customStyle="1" w:styleId="WW8Num23z8">
    <w:name w:val="WW8Num23z8"/>
    <w:rsid w:val="000E0211"/>
  </w:style>
  <w:style w:type="character" w:customStyle="1" w:styleId="WW8Num24z0">
    <w:name w:val="WW8Num24z0"/>
    <w:rsid w:val="000E0211"/>
    <w:rPr>
      <w:rFonts w:ascii="Symbol" w:hAnsi="Symbol" w:cs="OpenSymbol"/>
    </w:rPr>
  </w:style>
  <w:style w:type="character" w:customStyle="1" w:styleId="WW8Num24z1">
    <w:name w:val="WW8Num24z1"/>
    <w:rsid w:val="000E0211"/>
  </w:style>
  <w:style w:type="character" w:customStyle="1" w:styleId="WW8Num24z2">
    <w:name w:val="WW8Num24z2"/>
    <w:rsid w:val="000E0211"/>
  </w:style>
  <w:style w:type="character" w:customStyle="1" w:styleId="WW8Num24z3">
    <w:name w:val="WW8Num24z3"/>
    <w:rsid w:val="000E0211"/>
  </w:style>
  <w:style w:type="character" w:customStyle="1" w:styleId="WW8Num24z4">
    <w:name w:val="WW8Num24z4"/>
    <w:rsid w:val="000E0211"/>
  </w:style>
  <w:style w:type="character" w:customStyle="1" w:styleId="WW8Num24z5">
    <w:name w:val="WW8Num24z5"/>
    <w:rsid w:val="000E0211"/>
  </w:style>
  <w:style w:type="character" w:customStyle="1" w:styleId="WW8Num24z6">
    <w:name w:val="WW8Num24z6"/>
    <w:rsid w:val="000E0211"/>
  </w:style>
  <w:style w:type="character" w:customStyle="1" w:styleId="WW8Num24z7">
    <w:name w:val="WW8Num24z7"/>
    <w:rsid w:val="000E0211"/>
  </w:style>
  <w:style w:type="character" w:customStyle="1" w:styleId="WW8Num24z8">
    <w:name w:val="WW8Num24z8"/>
    <w:rsid w:val="000E0211"/>
  </w:style>
  <w:style w:type="character" w:customStyle="1" w:styleId="RTFNum41">
    <w:name w:val="RTF_Num 4 1"/>
    <w:rsid w:val="000E0211"/>
    <w:rPr>
      <w:rFonts w:cs="Times New Roman"/>
      <w:b/>
      <w:bCs/>
    </w:rPr>
  </w:style>
  <w:style w:type="character" w:customStyle="1" w:styleId="RTFNum42">
    <w:name w:val="RTF_Num 4 2"/>
    <w:rsid w:val="000E0211"/>
    <w:rPr>
      <w:rFonts w:cs="Times New Roman"/>
    </w:rPr>
  </w:style>
  <w:style w:type="character" w:customStyle="1" w:styleId="RTFNum43">
    <w:name w:val="RTF_Num 4 3"/>
    <w:rsid w:val="000E0211"/>
    <w:rPr>
      <w:rFonts w:cs="Times New Roman"/>
    </w:rPr>
  </w:style>
  <w:style w:type="character" w:customStyle="1" w:styleId="RTFNum44">
    <w:name w:val="RTF_Num 4 4"/>
    <w:rsid w:val="000E0211"/>
    <w:rPr>
      <w:rFonts w:cs="Times New Roman"/>
    </w:rPr>
  </w:style>
  <w:style w:type="character" w:customStyle="1" w:styleId="RTFNum45">
    <w:name w:val="RTF_Num 4 5"/>
    <w:rsid w:val="000E0211"/>
    <w:rPr>
      <w:rFonts w:cs="Times New Roman"/>
    </w:rPr>
  </w:style>
  <w:style w:type="character" w:customStyle="1" w:styleId="RTFNum46">
    <w:name w:val="RTF_Num 4 6"/>
    <w:rsid w:val="000E0211"/>
    <w:rPr>
      <w:rFonts w:cs="Times New Roman"/>
    </w:rPr>
  </w:style>
  <w:style w:type="character" w:customStyle="1" w:styleId="RTFNum47">
    <w:name w:val="RTF_Num 4 7"/>
    <w:rsid w:val="000E0211"/>
    <w:rPr>
      <w:rFonts w:cs="Times New Roman"/>
    </w:rPr>
  </w:style>
  <w:style w:type="character" w:customStyle="1" w:styleId="RTFNum48">
    <w:name w:val="RTF_Num 4 8"/>
    <w:rsid w:val="000E0211"/>
    <w:rPr>
      <w:rFonts w:cs="Times New Roman"/>
    </w:rPr>
  </w:style>
  <w:style w:type="character" w:customStyle="1" w:styleId="RTFNum49">
    <w:name w:val="RTF_Num 4 9"/>
    <w:rsid w:val="000E0211"/>
    <w:rPr>
      <w:rFonts w:cs="Times New Roman"/>
    </w:rPr>
  </w:style>
  <w:style w:type="character" w:customStyle="1" w:styleId="RTFNum31">
    <w:name w:val="RTF_Num 3 1"/>
    <w:rsid w:val="000E0211"/>
    <w:rPr>
      <w:rFonts w:cs="Times New Roman"/>
    </w:rPr>
  </w:style>
  <w:style w:type="character" w:customStyle="1" w:styleId="RTFNum32">
    <w:name w:val="RTF_Num 3 2"/>
    <w:rsid w:val="000E0211"/>
    <w:rPr>
      <w:rFonts w:cs="Times New Roman"/>
    </w:rPr>
  </w:style>
  <w:style w:type="character" w:customStyle="1" w:styleId="RTFNum33">
    <w:name w:val="RTF_Num 3 3"/>
    <w:rsid w:val="000E0211"/>
    <w:rPr>
      <w:rFonts w:cs="Times New Roman"/>
    </w:rPr>
  </w:style>
  <w:style w:type="character" w:customStyle="1" w:styleId="RTFNum34">
    <w:name w:val="RTF_Num 3 4"/>
    <w:rsid w:val="000E0211"/>
    <w:rPr>
      <w:rFonts w:cs="Times New Roman"/>
    </w:rPr>
  </w:style>
  <w:style w:type="character" w:customStyle="1" w:styleId="RTFNum35">
    <w:name w:val="RTF_Num 3 5"/>
    <w:rsid w:val="000E0211"/>
    <w:rPr>
      <w:rFonts w:cs="Times New Roman"/>
    </w:rPr>
  </w:style>
  <w:style w:type="character" w:customStyle="1" w:styleId="RTFNum36">
    <w:name w:val="RTF_Num 3 6"/>
    <w:rsid w:val="000E0211"/>
    <w:rPr>
      <w:rFonts w:cs="Times New Roman"/>
    </w:rPr>
  </w:style>
  <w:style w:type="character" w:customStyle="1" w:styleId="RTFNum37">
    <w:name w:val="RTF_Num 3 7"/>
    <w:rsid w:val="000E0211"/>
    <w:rPr>
      <w:rFonts w:cs="Times New Roman"/>
    </w:rPr>
  </w:style>
  <w:style w:type="character" w:customStyle="1" w:styleId="RTFNum38">
    <w:name w:val="RTF_Num 3 8"/>
    <w:rsid w:val="000E0211"/>
    <w:rPr>
      <w:rFonts w:cs="Times New Roman"/>
    </w:rPr>
  </w:style>
  <w:style w:type="character" w:customStyle="1" w:styleId="RTFNum39">
    <w:name w:val="RTF_Num 3 9"/>
    <w:rsid w:val="000E0211"/>
    <w:rPr>
      <w:rFonts w:cs="Times New Roman"/>
    </w:rPr>
  </w:style>
  <w:style w:type="character" w:customStyle="1" w:styleId="ListLabel1">
    <w:name w:val="ListLabel 1"/>
    <w:rsid w:val="000E0211"/>
    <w:rPr>
      <w:b w:val="0"/>
    </w:rPr>
  </w:style>
  <w:style w:type="character" w:customStyle="1" w:styleId="ListLabel4">
    <w:name w:val="ListLabel 4"/>
    <w:rsid w:val="000E0211"/>
    <w:rPr>
      <w:b w:val="0"/>
      <w:color w:val="00000A"/>
    </w:rPr>
  </w:style>
  <w:style w:type="character" w:styleId="Zvraznn">
    <w:name w:val="Emphasis"/>
    <w:qFormat/>
    <w:rsid w:val="000E0211"/>
    <w:rPr>
      <w:i/>
      <w:iCs/>
    </w:rPr>
  </w:style>
  <w:style w:type="character" w:customStyle="1" w:styleId="Znakypropoznmkupodarou0">
    <w:name w:val="Znaky pro poznámku pod čarou"/>
    <w:rsid w:val="000E0211"/>
    <w:rPr>
      <w:vertAlign w:val="superscript"/>
    </w:rPr>
  </w:style>
  <w:style w:type="character" w:customStyle="1" w:styleId="WW8Num15z1">
    <w:name w:val="WW8Num15z1"/>
    <w:rsid w:val="000E0211"/>
  </w:style>
  <w:style w:type="character" w:customStyle="1" w:styleId="WW8Num15z2">
    <w:name w:val="WW8Num15z2"/>
    <w:rsid w:val="000E0211"/>
  </w:style>
  <w:style w:type="character" w:customStyle="1" w:styleId="WW8Num15z3">
    <w:name w:val="WW8Num15z3"/>
    <w:rsid w:val="000E0211"/>
  </w:style>
  <w:style w:type="character" w:customStyle="1" w:styleId="WW8Num15z4">
    <w:name w:val="WW8Num15z4"/>
    <w:rsid w:val="000E0211"/>
  </w:style>
  <w:style w:type="character" w:customStyle="1" w:styleId="WW8Num15z5">
    <w:name w:val="WW8Num15z5"/>
    <w:rsid w:val="000E0211"/>
  </w:style>
  <w:style w:type="character" w:customStyle="1" w:styleId="WW8Num15z6">
    <w:name w:val="WW8Num15z6"/>
    <w:rsid w:val="000E0211"/>
  </w:style>
  <w:style w:type="character" w:customStyle="1" w:styleId="WW8Num15z7">
    <w:name w:val="WW8Num15z7"/>
    <w:rsid w:val="000E0211"/>
  </w:style>
  <w:style w:type="character" w:customStyle="1" w:styleId="WW8Num15z8">
    <w:name w:val="WW8Num15z8"/>
    <w:rsid w:val="000E0211"/>
  </w:style>
  <w:style w:type="character" w:customStyle="1" w:styleId="WW8Num11z3">
    <w:name w:val="WW8Num11z3"/>
    <w:rsid w:val="000E0211"/>
  </w:style>
  <w:style w:type="character" w:customStyle="1" w:styleId="WW8Num11z4">
    <w:name w:val="WW8Num11z4"/>
    <w:rsid w:val="000E0211"/>
  </w:style>
  <w:style w:type="character" w:customStyle="1" w:styleId="WW8Num11z5">
    <w:name w:val="WW8Num11z5"/>
    <w:rsid w:val="000E0211"/>
  </w:style>
  <w:style w:type="character" w:customStyle="1" w:styleId="WW8Num11z6">
    <w:name w:val="WW8Num11z6"/>
    <w:rsid w:val="000E0211"/>
  </w:style>
  <w:style w:type="character" w:customStyle="1" w:styleId="WW8Num11z7">
    <w:name w:val="WW8Num11z7"/>
    <w:rsid w:val="000E0211"/>
  </w:style>
  <w:style w:type="character" w:customStyle="1" w:styleId="WW8Num11z8">
    <w:name w:val="WW8Num11z8"/>
    <w:rsid w:val="000E0211"/>
  </w:style>
  <w:style w:type="character" w:customStyle="1" w:styleId="WW8Num17z1">
    <w:name w:val="WW8Num17z1"/>
    <w:rsid w:val="000E0211"/>
  </w:style>
  <w:style w:type="character" w:customStyle="1" w:styleId="WW8Num17z2">
    <w:name w:val="WW8Num17z2"/>
    <w:rsid w:val="000E0211"/>
  </w:style>
  <w:style w:type="character" w:customStyle="1" w:styleId="WW8Num17z3">
    <w:name w:val="WW8Num17z3"/>
    <w:rsid w:val="000E0211"/>
  </w:style>
  <w:style w:type="character" w:customStyle="1" w:styleId="WW8Num17z4">
    <w:name w:val="WW8Num17z4"/>
    <w:rsid w:val="000E0211"/>
  </w:style>
  <w:style w:type="character" w:customStyle="1" w:styleId="WW8Num17z5">
    <w:name w:val="WW8Num17z5"/>
    <w:rsid w:val="000E0211"/>
  </w:style>
  <w:style w:type="character" w:customStyle="1" w:styleId="WW8Num17z6">
    <w:name w:val="WW8Num17z6"/>
    <w:rsid w:val="000E0211"/>
  </w:style>
  <w:style w:type="character" w:customStyle="1" w:styleId="WW8Num17z7">
    <w:name w:val="WW8Num17z7"/>
    <w:rsid w:val="000E0211"/>
  </w:style>
  <w:style w:type="character" w:customStyle="1" w:styleId="WW8Num17z8">
    <w:name w:val="WW8Num17z8"/>
    <w:rsid w:val="000E0211"/>
  </w:style>
  <w:style w:type="character" w:customStyle="1" w:styleId="WW8Num14z1">
    <w:name w:val="WW8Num14z1"/>
    <w:rsid w:val="000E0211"/>
  </w:style>
  <w:style w:type="character" w:customStyle="1" w:styleId="WW8Num14z2">
    <w:name w:val="WW8Num14z2"/>
    <w:rsid w:val="000E0211"/>
  </w:style>
  <w:style w:type="character" w:customStyle="1" w:styleId="WW8Num14z3">
    <w:name w:val="WW8Num14z3"/>
    <w:rsid w:val="000E0211"/>
  </w:style>
  <w:style w:type="character" w:customStyle="1" w:styleId="WW8Num14z4">
    <w:name w:val="WW8Num14z4"/>
    <w:rsid w:val="000E0211"/>
  </w:style>
  <w:style w:type="character" w:customStyle="1" w:styleId="WW8Num14z5">
    <w:name w:val="WW8Num14z5"/>
    <w:rsid w:val="000E0211"/>
  </w:style>
  <w:style w:type="character" w:customStyle="1" w:styleId="WW8Num14z6">
    <w:name w:val="WW8Num14z6"/>
    <w:rsid w:val="000E0211"/>
  </w:style>
  <w:style w:type="character" w:customStyle="1" w:styleId="WW8Num14z7">
    <w:name w:val="WW8Num14z7"/>
    <w:rsid w:val="000E0211"/>
  </w:style>
  <w:style w:type="character" w:customStyle="1" w:styleId="WW8Num14z8">
    <w:name w:val="WW8Num14z8"/>
    <w:rsid w:val="000E0211"/>
  </w:style>
  <w:style w:type="character" w:customStyle="1" w:styleId="Znakapoznpodarou1">
    <w:name w:val="Značka pozn. pod čarou1"/>
    <w:rsid w:val="000E0211"/>
    <w:rPr>
      <w:vertAlign w:val="superscript"/>
    </w:rPr>
  </w:style>
  <w:style w:type="character" w:styleId="Znakapoznpodarou">
    <w:name w:val="footnote reference"/>
    <w:rsid w:val="000E0211"/>
    <w:rPr>
      <w:vertAlign w:val="superscript"/>
    </w:rPr>
  </w:style>
  <w:style w:type="character" w:customStyle="1" w:styleId="Znakyprovysvtlivky0">
    <w:name w:val="Znaky pro vysvětlivky"/>
    <w:rsid w:val="000E0211"/>
    <w:rPr>
      <w:vertAlign w:val="superscript"/>
    </w:rPr>
  </w:style>
  <w:style w:type="character" w:customStyle="1" w:styleId="WW-Znakyprovysvtlivky">
    <w:name w:val="WW-Znaky pro vysvětlivky"/>
    <w:rsid w:val="000E0211"/>
  </w:style>
  <w:style w:type="character" w:customStyle="1" w:styleId="ListLabel11">
    <w:name w:val="ListLabel 11"/>
    <w:rsid w:val="000E0211"/>
    <w:rPr>
      <w:b/>
      <w:color w:val="00000A"/>
    </w:rPr>
  </w:style>
  <w:style w:type="character" w:customStyle="1" w:styleId="WW8Num25z0">
    <w:name w:val="WW8Num25z0"/>
    <w:rsid w:val="000E0211"/>
    <w:rPr>
      <w:b/>
      <w:color w:val="7E0021"/>
      <w:sz w:val="24"/>
      <w:szCs w:val="24"/>
    </w:rPr>
  </w:style>
  <w:style w:type="character" w:customStyle="1" w:styleId="WW8Num25z1">
    <w:name w:val="WW8Num25z1"/>
    <w:rsid w:val="000E0211"/>
  </w:style>
  <w:style w:type="character" w:customStyle="1" w:styleId="WW8Num25z2">
    <w:name w:val="WW8Num25z2"/>
    <w:rsid w:val="000E0211"/>
  </w:style>
  <w:style w:type="character" w:customStyle="1" w:styleId="WW8Num25z3">
    <w:name w:val="WW8Num25z3"/>
    <w:rsid w:val="000E0211"/>
  </w:style>
  <w:style w:type="character" w:customStyle="1" w:styleId="WW8Num25z4">
    <w:name w:val="WW8Num25z4"/>
    <w:rsid w:val="000E0211"/>
  </w:style>
  <w:style w:type="character" w:customStyle="1" w:styleId="WW8Num25z5">
    <w:name w:val="WW8Num25z5"/>
    <w:rsid w:val="000E0211"/>
  </w:style>
  <w:style w:type="character" w:customStyle="1" w:styleId="WW8Num25z6">
    <w:name w:val="WW8Num25z6"/>
    <w:rsid w:val="000E0211"/>
  </w:style>
  <w:style w:type="character" w:customStyle="1" w:styleId="WW8Num25z7">
    <w:name w:val="WW8Num25z7"/>
    <w:rsid w:val="000E0211"/>
  </w:style>
  <w:style w:type="character" w:customStyle="1" w:styleId="WW8Num25z8">
    <w:name w:val="WW8Num25z8"/>
    <w:rsid w:val="000E0211"/>
  </w:style>
  <w:style w:type="character" w:customStyle="1" w:styleId="WW8Num19z1">
    <w:name w:val="WW8Num19z1"/>
    <w:rsid w:val="000E0211"/>
  </w:style>
  <w:style w:type="character" w:customStyle="1" w:styleId="WW8Num19z2">
    <w:name w:val="WW8Num19z2"/>
    <w:rsid w:val="000E0211"/>
  </w:style>
  <w:style w:type="character" w:customStyle="1" w:styleId="WW8Num19z3">
    <w:name w:val="WW8Num19z3"/>
    <w:rsid w:val="000E0211"/>
  </w:style>
  <w:style w:type="character" w:customStyle="1" w:styleId="WW8Num19z4">
    <w:name w:val="WW8Num19z4"/>
    <w:rsid w:val="000E0211"/>
  </w:style>
  <w:style w:type="character" w:customStyle="1" w:styleId="WW8Num19z5">
    <w:name w:val="WW8Num19z5"/>
    <w:rsid w:val="000E0211"/>
  </w:style>
  <w:style w:type="character" w:customStyle="1" w:styleId="WW8Num19z6">
    <w:name w:val="WW8Num19z6"/>
    <w:rsid w:val="000E0211"/>
  </w:style>
  <w:style w:type="character" w:customStyle="1" w:styleId="WW8Num19z7">
    <w:name w:val="WW8Num19z7"/>
    <w:rsid w:val="000E0211"/>
  </w:style>
  <w:style w:type="character" w:customStyle="1" w:styleId="WW8Num19z8">
    <w:name w:val="WW8Num19z8"/>
    <w:rsid w:val="000E0211"/>
  </w:style>
  <w:style w:type="paragraph" w:customStyle="1" w:styleId="Nadpis">
    <w:name w:val="Nadpis"/>
    <w:basedOn w:val="ZkladntextIMP"/>
    <w:next w:val="Odstavec"/>
    <w:rsid w:val="000E0211"/>
    <w:pPr>
      <w:spacing w:before="360" w:after="180"/>
    </w:pPr>
    <w:rPr>
      <w:sz w:val="40"/>
    </w:rPr>
  </w:style>
  <w:style w:type="paragraph" w:styleId="Zkladntext">
    <w:name w:val="Body Text"/>
    <w:basedOn w:val="Normln"/>
    <w:rsid w:val="000E0211"/>
    <w:pPr>
      <w:spacing w:after="120"/>
    </w:pPr>
  </w:style>
  <w:style w:type="paragraph" w:styleId="Seznam">
    <w:name w:val="List"/>
    <w:basedOn w:val="Zkladntext"/>
    <w:rsid w:val="000E0211"/>
  </w:style>
  <w:style w:type="paragraph" w:customStyle="1" w:styleId="Popisek">
    <w:name w:val="Popisek"/>
    <w:basedOn w:val="Normln"/>
    <w:rsid w:val="000E0211"/>
    <w:pPr>
      <w:suppressLineNumbers/>
      <w:spacing w:before="120" w:after="120"/>
    </w:pPr>
    <w:rPr>
      <w:i/>
      <w:sz w:val="24"/>
    </w:rPr>
  </w:style>
  <w:style w:type="paragraph" w:customStyle="1" w:styleId="Rejstk">
    <w:name w:val="Rejstřík"/>
    <w:basedOn w:val="Normln"/>
    <w:rsid w:val="000E0211"/>
    <w:pPr>
      <w:suppressLineNumbers/>
    </w:pPr>
    <w:rPr>
      <w:rFonts w:cs="Mangal"/>
    </w:rPr>
  </w:style>
  <w:style w:type="paragraph" w:customStyle="1" w:styleId="ZkladntextIMP">
    <w:name w:val="Základní text_IMP"/>
    <w:basedOn w:val="Normln"/>
    <w:rsid w:val="000E0211"/>
    <w:pPr>
      <w:spacing w:line="228" w:lineRule="auto"/>
    </w:pPr>
    <w:rPr>
      <w:sz w:val="24"/>
    </w:rPr>
  </w:style>
  <w:style w:type="paragraph" w:customStyle="1" w:styleId="Normln0">
    <w:name w:val="Normální~"/>
    <w:basedOn w:val="Normln"/>
    <w:rsid w:val="000E0211"/>
    <w:pPr>
      <w:widowControl w:val="0"/>
    </w:pPr>
  </w:style>
  <w:style w:type="paragraph" w:customStyle="1" w:styleId="Rejstk0">
    <w:name w:val="Rejst?ík"/>
    <w:basedOn w:val="Normln"/>
    <w:rsid w:val="000E0211"/>
    <w:pPr>
      <w:suppressLineNumbers/>
    </w:pPr>
  </w:style>
  <w:style w:type="paragraph" w:customStyle="1" w:styleId="WW-Rejstk">
    <w:name w:val="WW-Rejst?ík"/>
    <w:basedOn w:val="Normln"/>
    <w:rsid w:val="000E0211"/>
    <w:pPr>
      <w:suppressLineNumbers/>
    </w:pPr>
  </w:style>
  <w:style w:type="paragraph" w:customStyle="1" w:styleId="WW-Rejstk1">
    <w:name w:val="WW-Rejst?ík1"/>
    <w:basedOn w:val="Normln"/>
    <w:rsid w:val="000E0211"/>
    <w:pPr>
      <w:suppressLineNumbers/>
    </w:pPr>
  </w:style>
  <w:style w:type="paragraph" w:customStyle="1" w:styleId="WW-Rejstk11">
    <w:name w:val="WW-Rejst?ík11"/>
    <w:basedOn w:val="Normln"/>
    <w:rsid w:val="000E0211"/>
    <w:pPr>
      <w:suppressLineNumbers/>
    </w:pPr>
  </w:style>
  <w:style w:type="paragraph" w:customStyle="1" w:styleId="WW-Rejstk111">
    <w:name w:val="WW-Rejst?ík111"/>
    <w:basedOn w:val="Normln"/>
    <w:rsid w:val="000E0211"/>
    <w:pPr>
      <w:suppressLineNumbers/>
    </w:pPr>
  </w:style>
  <w:style w:type="paragraph" w:customStyle="1" w:styleId="WW-Rejstk1111">
    <w:name w:val="WW-Rejst?ík1111"/>
    <w:basedOn w:val="Normln"/>
    <w:rsid w:val="000E0211"/>
    <w:pPr>
      <w:suppressLineNumbers/>
    </w:pPr>
  </w:style>
  <w:style w:type="paragraph" w:customStyle="1" w:styleId="Odstavec">
    <w:name w:val="Odstavec"/>
    <w:basedOn w:val="ZkladntextIMP"/>
    <w:rsid w:val="000E0211"/>
    <w:pPr>
      <w:spacing w:after="115"/>
      <w:ind w:firstLine="480"/>
    </w:pPr>
  </w:style>
  <w:style w:type="paragraph" w:customStyle="1" w:styleId="Poznmka">
    <w:name w:val="Poznámka"/>
    <w:basedOn w:val="ZkladntextIMP"/>
    <w:rsid w:val="000E0211"/>
    <w:rPr>
      <w:i/>
      <w:sz w:val="20"/>
    </w:rPr>
  </w:style>
  <w:style w:type="paragraph" w:customStyle="1" w:styleId="Stnovannadpis">
    <w:name w:val="Stínovaný nadpis"/>
    <w:basedOn w:val="Nadpis"/>
    <w:next w:val="Odstavec"/>
    <w:rsid w:val="000E0211"/>
    <w:pPr>
      <w:shd w:val="clear" w:color="auto" w:fill="000000"/>
      <w:jc w:val="center"/>
    </w:pPr>
    <w:rPr>
      <w:b/>
      <w:sz w:val="36"/>
    </w:rPr>
  </w:style>
  <w:style w:type="paragraph" w:customStyle="1" w:styleId="SeznamsodrkamiIMP">
    <w:name w:val="Seznam s odrážkami_IMP"/>
    <w:basedOn w:val="ZkladntextIMP"/>
    <w:rsid w:val="000E0211"/>
    <w:pPr>
      <w:ind w:left="480" w:hanging="480"/>
    </w:pPr>
  </w:style>
  <w:style w:type="paragraph" w:customStyle="1" w:styleId="Seznamoslovan">
    <w:name w:val="Seznam oèíslovaný"/>
    <w:basedOn w:val="ZkladntextIMP"/>
    <w:rsid w:val="000E0211"/>
    <w:pPr>
      <w:ind w:left="480" w:hanging="480"/>
    </w:pPr>
  </w:style>
  <w:style w:type="paragraph" w:customStyle="1" w:styleId="Normln1">
    <w:name w:val="Normální1"/>
    <w:basedOn w:val="Normln"/>
    <w:rsid w:val="000E0211"/>
    <w:pPr>
      <w:spacing w:line="228" w:lineRule="auto"/>
    </w:pPr>
  </w:style>
  <w:style w:type="paragraph" w:customStyle="1" w:styleId="DefaultParagraphFont1">
    <w:name w:val="Default Paragraph Font1"/>
    <w:basedOn w:val="Normln"/>
    <w:rsid w:val="000E0211"/>
    <w:pPr>
      <w:spacing w:line="228" w:lineRule="auto"/>
    </w:pPr>
  </w:style>
  <w:style w:type="paragraph" w:customStyle="1" w:styleId="Zkladntext4">
    <w:name w:val="Základní text4"/>
    <w:basedOn w:val="Normln"/>
    <w:rsid w:val="000E0211"/>
    <w:pPr>
      <w:widowControl w:val="0"/>
    </w:pPr>
    <w:rPr>
      <w:sz w:val="24"/>
    </w:rPr>
  </w:style>
  <w:style w:type="paragraph" w:customStyle="1" w:styleId="Obsahseznamu">
    <w:name w:val="Obsah seznamu"/>
    <w:basedOn w:val="Normln"/>
    <w:rsid w:val="000E0211"/>
    <w:pPr>
      <w:ind w:left="567"/>
    </w:pPr>
  </w:style>
  <w:style w:type="paragraph" w:customStyle="1" w:styleId="Normln2">
    <w:name w:val="Normální2"/>
    <w:basedOn w:val="Normln"/>
    <w:rsid w:val="000E0211"/>
    <w:pPr>
      <w:widowControl w:val="0"/>
    </w:pPr>
    <w:rPr>
      <w:sz w:val="24"/>
    </w:rPr>
  </w:style>
  <w:style w:type="paragraph" w:customStyle="1" w:styleId="Normal">
    <w:name w:val="Normal~"/>
    <w:basedOn w:val="Normln"/>
    <w:rsid w:val="000E0211"/>
    <w:pPr>
      <w:widowControl w:val="0"/>
    </w:pPr>
  </w:style>
  <w:style w:type="paragraph" w:customStyle="1" w:styleId="heading1">
    <w:name w:val="heading 1~"/>
    <w:basedOn w:val="Normal"/>
    <w:rsid w:val="000E0211"/>
    <w:rPr>
      <w:b/>
      <w:sz w:val="40"/>
    </w:rPr>
  </w:style>
  <w:style w:type="paragraph" w:customStyle="1" w:styleId="Obsahtabulky">
    <w:name w:val="Obsah tabulky"/>
    <w:basedOn w:val="Normln"/>
    <w:rsid w:val="000E0211"/>
    <w:pPr>
      <w:suppressLineNumbers/>
    </w:pPr>
  </w:style>
  <w:style w:type="paragraph" w:customStyle="1" w:styleId="Nadpistabulky">
    <w:name w:val="Nadpis tabulky"/>
    <w:basedOn w:val="Obsahtabulky"/>
    <w:rsid w:val="000E0211"/>
    <w:pPr>
      <w:jc w:val="center"/>
    </w:pPr>
    <w:rPr>
      <w:b/>
      <w:bCs/>
    </w:rPr>
  </w:style>
  <w:style w:type="paragraph" w:customStyle="1" w:styleId="Normln3">
    <w:name w:val="Normální~~~~"/>
    <w:basedOn w:val="Normln"/>
    <w:rsid w:val="000E0211"/>
    <w:pPr>
      <w:widowControl w:val="0"/>
    </w:pPr>
    <w:rPr>
      <w:sz w:val="24"/>
    </w:rPr>
  </w:style>
  <w:style w:type="paragraph" w:customStyle="1" w:styleId="nadpiszkona">
    <w:name w:val="nadpis zákona"/>
    <w:basedOn w:val="Normln"/>
    <w:next w:val="Normln"/>
    <w:rsid w:val="000E0211"/>
    <w:pPr>
      <w:keepNext/>
      <w:keepLines/>
      <w:spacing w:before="120"/>
      <w:jc w:val="center"/>
    </w:pPr>
    <w:rPr>
      <w:b/>
    </w:rPr>
  </w:style>
  <w:style w:type="paragraph" w:customStyle="1" w:styleId="Styl1">
    <w:name w:val="Styl1"/>
    <w:basedOn w:val="Normln2"/>
    <w:rsid w:val="000E0211"/>
    <w:pPr>
      <w:spacing w:before="240"/>
      <w:ind w:left="567" w:hanging="567"/>
    </w:pPr>
    <w:rPr>
      <w:b/>
    </w:rPr>
  </w:style>
  <w:style w:type="paragraph" w:styleId="Zhlav">
    <w:name w:val="header"/>
    <w:basedOn w:val="Normln"/>
    <w:rsid w:val="000E0211"/>
    <w:pPr>
      <w:tabs>
        <w:tab w:val="left" w:pos="284"/>
        <w:tab w:val="center" w:pos="4536"/>
        <w:tab w:val="right" w:pos="9072"/>
      </w:tabs>
      <w:overflowPunct w:val="0"/>
      <w:autoSpaceDE w:val="0"/>
      <w:textAlignment w:val="baseline"/>
    </w:pPr>
    <w:rPr>
      <w:rFonts w:ascii="Arial" w:hAnsi="Arial" w:cs="Arial"/>
    </w:rPr>
  </w:style>
  <w:style w:type="paragraph" w:styleId="Obsah1">
    <w:name w:val="toc 1"/>
    <w:basedOn w:val="Normln"/>
    <w:next w:val="Normln"/>
    <w:rsid w:val="000E0211"/>
    <w:pPr>
      <w:spacing w:before="120" w:after="120"/>
    </w:pPr>
    <w:rPr>
      <w:b/>
      <w:bCs/>
      <w:caps/>
    </w:rPr>
  </w:style>
  <w:style w:type="paragraph" w:styleId="Obsah2">
    <w:name w:val="toc 2"/>
    <w:basedOn w:val="Normln"/>
    <w:next w:val="Normln"/>
    <w:rsid w:val="000E0211"/>
    <w:pPr>
      <w:ind w:left="240"/>
    </w:pPr>
    <w:rPr>
      <w:smallCaps/>
    </w:rPr>
  </w:style>
  <w:style w:type="paragraph" w:customStyle="1" w:styleId="Default1">
    <w:name w:val="Default1"/>
    <w:rsid w:val="000E0211"/>
    <w:pPr>
      <w:suppressAutoHyphens/>
      <w:autoSpaceDE w:val="0"/>
    </w:pPr>
    <w:rPr>
      <w:rFonts w:eastAsia="Arial"/>
      <w:color w:val="000000"/>
      <w:sz w:val="24"/>
      <w:szCs w:val="24"/>
      <w:lang w:eastAsia="ar-SA"/>
    </w:rPr>
  </w:style>
  <w:style w:type="paragraph" w:customStyle="1" w:styleId="Pa1">
    <w:name w:val="Pa1"/>
    <w:basedOn w:val="Default1"/>
    <w:next w:val="Default1"/>
    <w:rsid w:val="000E0211"/>
    <w:pPr>
      <w:spacing w:line="241" w:lineRule="atLeast"/>
    </w:pPr>
    <w:rPr>
      <w:rFonts w:eastAsia="SimSun" w:cs="Mangal"/>
      <w:color w:val="auto"/>
    </w:rPr>
  </w:style>
  <w:style w:type="paragraph" w:customStyle="1" w:styleId="Pa2">
    <w:name w:val="Pa2"/>
    <w:basedOn w:val="Default1"/>
    <w:next w:val="Default1"/>
    <w:rsid w:val="000E0211"/>
    <w:pPr>
      <w:spacing w:line="241" w:lineRule="atLeast"/>
    </w:pPr>
    <w:rPr>
      <w:rFonts w:eastAsia="SimSun" w:cs="Mangal"/>
      <w:color w:val="auto"/>
    </w:rPr>
  </w:style>
  <w:style w:type="paragraph" w:customStyle="1" w:styleId="Pedformtovantext">
    <w:name w:val="Předformátovaný text"/>
    <w:basedOn w:val="Normln"/>
    <w:rsid w:val="000E0211"/>
    <w:rPr>
      <w:rFonts w:ascii="Courier New" w:eastAsia="Courier New" w:hAnsi="Courier New" w:cs="Courier New"/>
    </w:rPr>
  </w:style>
  <w:style w:type="paragraph" w:customStyle="1" w:styleId="Zkladntext1">
    <w:name w:val="Základní text1"/>
    <w:basedOn w:val="Normln"/>
    <w:rsid w:val="000E0211"/>
    <w:rPr>
      <w:sz w:val="24"/>
    </w:rPr>
  </w:style>
  <w:style w:type="paragraph" w:customStyle="1" w:styleId="Normln4">
    <w:name w:val="Normální~~"/>
    <w:basedOn w:val="Normln"/>
    <w:rsid w:val="000E0211"/>
    <w:pPr>
      <w:widowControl w:val="0"/>
      <w:jc w:val="both"/>
    </w:pPr>
    <w:rPr>
      <w:sz w:val="24"/>
    </w:rPr>
  </w:style>
  <w:style w:type="paragraph" w:customStyle="1" w:styleId="Normln5">
    <w:name w:val="Normální~~~~~"/>
    <w:basedOn w:val="Normln"/>
    <w:rsid w:val="000E0211"/>
    <w:pPr>
      <w:widowControl w:val="0"/>
      <w:jc w:val="both"/>
    </w:pPr>
    <w:rPr>
      <w:sz w:val="24"/>
    </w:rPr>
  </w:style>
  <w:style w:type="paragraph" w:customStyle="1" w:styleId="Styl2">
    <w:name w:val="Styl2"/>
    <w:basedOn w:val="Normln5"/>
    <w:rsid w:val="000E0211"/>
    <w:pPr>
      <w:tabs>
        <w:tab w:val="left" w:pos="426"/>
        <w:tab w:val="left" w:pos="1260"/>
      </w:tabs>
      <w:spacing w:before="240"/>
      <w:jc w:val="left"/>
    </w:pPr>
    <w:rPr>
      <w:b/>
    </w:rPr>
  </w:style>
  <w:style w:type="paragraph" w:customStyle="1" w:styleId="Zkladntext2">
    <w:name w:val="Základní text2"/>
    <w:basedOn w:val="Normln"/>
    <w:rsid w:val="000E0211"/>
    <w:pPr>
      <w:widowControl w:val="0"/>
    </w:pPr>
    <w:rPr>
      <w:sz w:val="24"/>
    </w:rPr>
  </w:style>
  <w:style w:type="paragraph" w:customStyle="1" w:styleId="WW-Nadpis2">
    <w:name w:val="WW-Nadpis 2"/>
    <w:basedOn w:val="Default1"/>
    <w:next w:val="Default1"/>
    <w:rsid w:val="000E0211"/>
    <w:rPr>
      <w:rFonts w:eastAsia="SimSun" w:cs="Mangal"/>
      <w:color w:val="auto"/>
    </w:rPr>
  </w:style>
  <w:style w:type="paragraph" w:customStyle="1" w:styleId="Zkrcenzptenadresa">
    <w:name w:val="Zkrácená zpáteèní adresa"/>
    <w:basedOn w:val="Default1"/>
    <w:next w:val="Default1"/>
    <w:rsid w:val="000E0211"/>
    <w:rPr>
      <w:rFonts w:eastAsia="SimSun" w:cs="Mangal"/>
      <w:color w:val="auto"/>
    </w:rPr>
  </w:style>
  <w:style w:type="paragraph" w:customStyle="1" w:styleId="Prosttext1">
    <w:name w:val="Prostý text1"/>
    <w:basedOn w:val="Default1"/>
    <w:next w:val="Default1"/>
    <w:rsid w:val="000E0211"/>
    <w:rPr>
      <w:rFonts w:eastAsia="SimSun" w:cs="Mangal"/>
      <w:color w:val="auto"/>
    </w:rPr>
  </w:style>
  <w:style w:type="paragraph" w:customStyle="1" w:styleId="Zkladntext32">
    <w:name w:val="Základní text 32"/>
    <w:basedOn w:val="Default1"/>
    <w:next w:val="Default1"/>
    <w:rsid w:val="000E0211"/>
    <w:rPr>
      <w:rFonts w:eastAsia="SimSun" w:cs="Mangal"/>
      <w:color w:val="auto"/>
    </w:rPr>
  </w:style>
  <w:style w:type="paragraph" w:styleId="Zkladntextodsazen">
    <w:name w:val="Body Text Indent"/>
    <w:basedOn w:val="Normln"/>
    <w:rsid w:val="000E0211"/>
    <w:pPr>
      <w:ind w:firstLine="570"/>
    </w:pPr>
  </w:style>
  <w:style w:type="paragraph" w:customStyle="1" w:styleId="Odstavecseseznamem1">
    <w:name w:val="Odstavec se seznamem1"/>
    <w:basedOn w:val="Normln"/>
    <w:rsid w:val="000E0211"/>
    <w:pPr>
      <w:spacing w:after="200" w:line="276" w:lineRule="auto"/>
      <w:ind w:left="720"/>
    </w:pPr>
    <w:rPr>
      <w:rFonts w:ascii="Calibri" w:eastAsia="Calibri" w:hAnsi="Calibri" w:cs="Calibri"/>
      <w:sz w:val="22"/>
      <w:szCs w:val="22"/>
    </w:rPr>
  </w:style>
  <w:style w:type="paragraph" w:styleId="Nzev">
    <w:name w:val="Title"/>
    <w:basedOn w:val="Normln"/>
    <w:next w:val="Podtitul"/>
    <w:qFormat/>
    <w:rsid w:val="000E0211"/>
    <w:pPr>
      <w:jc w:val="center"/>
    </w:pPr>
    <w:rPr>
      <w:b/>
      <w:bCs/>
      <w:sz w:val="36"/>
      <w:szCs w:val="36"/>
      <w:u w:val="single"/>
    </w:rPr>
  </w:style>
  <w:style w:type="paragraph" w:styleId="Podtitul">
    <w:name w:val="Subtitle"/>
    <w:basedOn w:val="Nadpis"/>
    <w:next w:val="Zkladntext"/>
    <w:qFormat/>
    <w:rsid w:val="000E0211"/>
    <w:pPr>
      <w:jc w:val="center"/>
    </w:pPr>
    <w:rPr>
      <w:i/>
      <w:iCs/>
      <w:sz w:val="28"/>
      <w:szCs w:val="28"/>
    </w:rPr>
  </w:style>
  <w:style w:type="paragraph" w:customStyle="1" w:styleId="CharChar">
    <w:name w:val="Char Char"/>
    <w:basedOn w:val="Normln"/>
    <w:rsid w:val="000E0211"/>
    <w:pPr>
      <w:spacing w:after="160" w:line="240" w:lineRule="exact"/>
    </w:pPr>
    <w:rPr>
      <w:rFonts w:ascii="Verdana" w:hAnsi="Verdana" w:cs="Verdana"/>
      <w:lang w:val="en-US"/>
    </w:rPr>
  </w:style>
  <w:style w:type="paragraph" w:customStyle="1" w:styleId="Styl1Char">
    <w:name w:val="Styl1 Char"/>
    <w:basedOn w:val="Normln"/>
    <w:rsid w:val="000E0211"/>
    <w:pPr>
      <w:spacing w:before="480"/>
      <w:ind w:left="709" w:hanging="709"/>
    </w:pPr>
    <w:rPr>
      <w:rFonts w:ascii="Arial" w:eastAsia="Arial" w:hAnsi="Arial" w:cs="Arial"/>
      <w:b/>
      <w:bCs/>
      <w:szCs w:val="24"/>
    </w:rPr>
  </w:style>
  <w:style w:type="paragraph" w:customStyle="1" w:styleId="Normln6">
    <w:name w:val="Normální~~~"/>
    <w:basedOn w:val="Normln"/>
    <w:rsid w:val="000E0211"/>
    <w:pPr>
      <w:widowControl w:val="0"/>
      <w:jc w:val="both"/>
    </w:pPr>
    <w:rPr>
      <w:sz w:val="24"/>
    </w:rPr>
  </w:style>
  <w:style w:type="paragraph" w:customStyle="1" w:styleId="Textodstavce">
    <w:name w:val="Text odstavce"/>
    <w:basedOn w:val="Normln6"/>
    <w:rsid w:val="000E0211"/>
    <w:pPr>
      <w:tabs>
        <w:tab w:val="left" w:pos="851"/>
      </w:tabs>
      <w:spacing w:before="120" w:after="120"/>
    </w:pPr>
  </w:style>
  <w:style w:type="paragraph" w:customStyle="1" w:styleId="Textpsmene">
    <w:name w:val="Text písmene"/>
    <w:basedOn w:val="Normln"/>
    <w:rsid w:val="000E0211"/>
    <w:pPr>
      <w:tabs>
        <w:tab w:val="left" w:pos="0"/>
      </w:tabs>
      <w:ind w:left="420" w:hanging="420"/>
    </w:pPr>
  </w:style>
  <w:style w:type="paragraph" w:customStyle="1" w:styleId="Normlnweb1">
    <w:name w:val="Normální (web)1"/>
    <w:basedOn w:val="Normln"/>
    <w:rsid w:val="000E0211"/>
  </w:style>
  <w:style w:type="paragraph" w:customStyle="1" w:styleId="Nadpis10">
    <w:name w:val="Nadpis 1~"/>
    <w:basedOn w:val="Normln0"/>
    <w:rsid w:val="000E0211"/>
    <w:pPr>
      <w:jc w:val="center"/>
    </w:pPr>
    <w:rPr>
      <w:sz w:val="32"/>
      <w:u w:val="single"/>
    </w:rPr>
  </w:style>
  <w:style w:type="paragraph" w:customStyle="1" w:styleId="Zkladntext22">
    <w:name w:val="Základní text 22"/>
    <w:basedOn w:val="Normln"/>
    <w:rsid w:val="000E0211"/>
    <w:pPr>
      <w:jc w:val="both"/>
    </w:pPr>
    <w:rPr>
      <w:sz w:val="24"/>
    </w:rPr>
  </w:style>
  <w:style w:type="paragraph" w:styleId="Zpat">
    <w:name w:val="footer"/>
    <w:basedOn w:val="Normln2"/>
    <w:rsid w:val="000E0211"/>
    <w:pPr>
      <w:tabs>
        <w:tab w:val="center" w:pos="4536"/>
        <w:tab w:val="right" w:pos="9072"/>
      </w:tabs>
    </w:pPr>
  </w:style>
  <w:style w:type="paragraph" w:customStyle="1" w:styleId="NormlnTimesNewRoman">
    <w:name w:val="Normální + Times New Roman"/>
    <w:basedOn w:val="Normln"/>
    <w:rsid w:val="000E0211"/>
    <w:pPr>
      <w:tabs>
        <w:tab w:val="left" w:pos="0"/>
      </w:tabs>
      <w:spacing w:line="360" w:lineRule="auto"/>
      <w:jc w:val="both"/>
    </w:pPr>
    <w:rPr>
      <w:sz w:val="24"/>
    </w:rPr>
  </w:style>
  <w:style w:type="paragraph" w:customStyle="1" w:styleId="Zhlav1">
    <w:name w:val="Záhlaví1"/>
    <w:basedOn w:val="Normln"/>
    <w:rsid w:val="000E0211"/>
    <w:pPr>
      <w:tabs>
        <w:tab w:val="center" w:pos="4536"/>
        <w:tab w:val="right" w:pos="9072"/>
      </w:tabs>
    </w:pPr>
  </w:style>
  <w:style w:type="paragraph" w:customStyle="1" w:styleId="Nadpis11">
    <w:name w:val="Nadpis 11"/>
    <w:basedOn w:val="Normln"/>
    <w:rsid w:val="000E0211"/>
    <w:pPr>
      <w:keepNext/>
      <w:spacing w:before="240" w:after="60"/>
    </w:pPr>
    <w:rPr>
      <w:rFonts w:ascii="Arial" w:eastAsia="Arial" w:hAnsi="Arial" w:cs="Arial"/>
      <w:b/>
      <w:bCs/>
      <w:kern w:val="1"/>
      <w:sz w:val="28"/>
      <w:szCs w:val="28"/>
    </w:rPr>
  </w:style>
  <w:style w:type="paragraph" w:styleId="Normlnweb">
    <w:name w:val="Normal (Web)"/>
    <w:basedOn w:val="Normln"/>
    <w:rsid w:val="000E0211"/>
    <w:rPr>
      <w:rFonts w:ascii="Arial" w:hAnsi="Arial" w:cs="Arial"/>
      <w:sz w:val="18"/>
      <w:szCs w:val="18"/>
    </w:rPr>
  </w:style>
  <w:style w:type="paragraph" w:customStyle="1" w:styleId="Normln7">
    <w:name w:val="Normální~~~~~~~"/>
    <w:basedOn w:val="Normln"/>
    <w:rsid w:val="000E0211"/>
    <w:pPr>
      <w:widowControl w:val="0"/>
      <w:jc w:val="both"/>
    </w:pPr>
    <w:rPr>
      <w:sz w:val="24"/>
    </w:rPr>
  </w:style>
  <w:style w:type="paragraph" w:customStyle="1" w:styleId="Zkladntext21">
    <w:name w:val="Základní text 21"/>
    <w:basedOn w:val="Normln"/>
    <w:rsid w:val="000E0211"/>
    <w:rPr>
      <w:sz w:val="24"/>
    </w:rPr>
  </w:style>
  <w:style w:type="paragraph" w:customStyle="1" w:styleId="Vlastn">
    <w:name w:val="Vlastní"/>
    <w:basedOn w:val="Normln"/>
    <w:rsid w:val="000E0211"/>
    <w:pPr>
      <w:ind w:firstLine="708"/>
      <w:jc w:val="both"/>
    </w:pPr>
    <w:rPr>
      <w:sz w:val="22"/>
    </w:rPr>
  </w:style>
  <w:style w:type="paragraph" w:customStyle="1" w:styleId="Normlnodsazen1">
    <w:name w:val="Normální odsazený1"/>
    <w:basedOn w:val="Normln"/>
    <w:rsid w:val="000E0211"/>
    <w:pPr>
      <w:suppressAutoHyphens w:val="0"/>
      <w:ind w:left="708"/>
    </w:pPr>
    <w:rPr>
      <w:sz w:val="24"/>
    </w:rPr>
  </w:style>
  <w:style w:type="paragraph" w:styleId="Bezmezer">
    <w:name w:val="No Spacing"/>
    <w:qFormat/>
    <w:rsid w:val="000E0211"/>
    <w:pPr>
      <w:suppressAutoHyphens/>
    </w:pPr>
    <w:rPr>
      <w:sz w:val="24"/>
      <w:szCs w:val="24"/>
      <w:lang w:eastAsia="ar-SA"/>
    </w:rPr>
  </w:style>
  <w:style w:type="paragraph" w:customStyle="1" w:styleId="Import0">
    <w:name w:val="Import 0"/>
    <w:basedOn w:val="Normln"/>
    <w:rsid w:val="000E0211"/>
    <w:pPr>
      <w:spacing w:line="276" w:lineRule="auto"/>
    </w:pPr>
    <w:rPr>
      <w:rFonts w:ascii="Courier New" w:hAnsi="Courier New" w:cs="Courier New"/>
      <w:sz w:val="24"/>
    </w:rPr>
  </w:style>
  <w:style w:type="paragraph" w:customStyle="1" w:styleId="Textvbloku1">
    <w:name w:val="Text v bloku1"/>
    <w:basedOn w:val="Normln"/>
    <w:rsid w:val="000E0211"/>
    <w:pPr>
      <w:ind w:left="1701" w:right="798" w:hanging="567"/>
    </w:pPr>
    <w:rPr>
      <w:rFonts w:ascii="Arial" w:hAnsi="Arial" w:cs="Arial"/>
    </w:rPr>
  </w:style>
  <w:style w:type="paragraph" w:customStyle="1" w:styleId="Zkladntext3">
    <w:name w:val="Základní text3"/>
    <w:basedOn w:val="Normln"/>
    <w:rsid w:val="000E0211"/>
    <w:pPr>
      <w:widowControl w:val="0"/>
    </w:pPr>
    <w:rPr>
      <w:sz w:val="24"/>
    </w:rPr>
  </w:style>
  <w:style w:type="paragraph" w:styleId="FormtovanvHTML">
    <w:name w:val="HTML Preformatted"/>
    <w:basedOn w:val="Normln"/>
    <w:rsid w:val="000E0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Vodorovnra">
    <w:name w:val="Vodorovná čára"/>
    <w:basedOn w:val="Normln"/>
    <w:next w:val="Zkladntext"/>
    <w:rsid w:val="000E0211"/>
    <w:pPr>
      <w:suppressLineNumbers/>
      <w:pBdr>
        <w:bottom w:val="double" w:sz="1" w:space="0" w:color="808080"/>
      </w:pBdr>
      <w:spacing w:after="283"/>
    </w:pPr>
    <w:rPr>
      <w:sz w:val="12"/>
      <w:szCs w:val="12"/>
    </w:rPr>
  </w:style>
  <w:style w:type="paragraph" w:customStyle="1" w:styleId="Obsahrmce">
    <w:name w:val="Obsah rámce"/>
    <w:basedOn w:val="Zkladntext"/>
    <w:rsid w:val="000E0211"/>
  </w:style>
  <w:style w:type="paragraph" w:customStyle="1" w:styleId="Normlnweb2">
    <w:name w:val="Normální (web)2"/>
    <w:basedOn w:val="Normln"/>
    <w:rsid w:val="000E0211"/>
    <w:pPr>
      <w:spacing w:before="100" w:after="100" w:line="100" w:lineRule="atLeast"/>
    </w:pPr>
    <w:rPr>
      <w:sz w:val="24"/>
      <w:szCs w:val="24"/>
    </w:rPr>
  </w:style>
  <w:style w:type="paragraph" w:customStyle="1" w:styleId="seznampoloh">
    <w:name w:val="seznam poíloh"/>
    <w:basedOn w:val="Normln"/>
    <w:rsid w:val="000E0211"/>
    <w:pPr>
      <w:tabs>
        <w:tab w:val="left" w:pos="680"/>
        <w:tab w:val="left" w:pos="1134"/>
        <w:tab w:val="left" w:pos="1701"/>
        <w:tab w:val="left" w:pos="2835"/>
        <w:tab w:val="left" w:pos="3969"/>
        <w:tab w:val="left" w:pos="5103"/>
        <w:tab w:val="left" w:pos="6237"/>
        <w:tab w:val="left" w:pos="7371"/>
        <w:tab w:val="left" w:pos="8505"/>
      </w:tabs>
      <w:overflowPunct w:val="0"/>
      <w:autoSpaceDE w:val="0"/>
      <w:ind w:left="1701" w:hanging="1701"/>
      <w:jc w:val="both"/>
      <w:textAlignment w:val="baseline"/>
    </w:pPr>
  </w:style>
  <w:style w:type="paragraph" w:styleId="Textpoznpodarou">
    <w:name w:val="footnote text"/>
    <w:basedOn w:val="Normln"/>
    <w:rsid w:val="000E0211"/>
    <w:pPr>
      <w:spacing w:after="180"/>
      <w:jc w:val="both"/>
    </w:pPr>
  </w:style>
  <w:style w:type="paragraph" w:customStyle="1" w:styleId="Normln10">
    <w:name w:val="Normální1"/>
    <w:basedOn w:val="Normln"/>
    <w:rsid w:val="000E0211"/>
    <w:pPr>
      <w:widowControl w:val="0"/>
    </w:pPr>
  </w:style>
  <w:style w:type="paragraph" w:styleId="Odstavecseseznamem">
    <w:name w:val="List Paragraph"/>
    <w:basedOn w:val="Normln"/>
    <w:uiPriority w:val="1"/>
    <w:qFormat/>
    <w:rsid w:val="000E0211"/>
    <w:pPr>
      <w:ind w:left="720"/>
    </w:pPr>
  </w:style>
  <w:style w:type="paragraph" w:customStyle="1" w:styleId="Zkladntext31">
    <w:name w:val="Základní text 31"/>
    <w:basedOn w:val="Normln"/>
    <w:rsid w:val="000E0211"/>
    <w:pPr>
      <w:spacing w:line="360" w:lineRule="auto"/>
      <w:jc w:val="both"/>
    </w:pPr>
    <w:rPr>
      <w:sz w:val="22"/>
    </w:rPr>
  </w:style>
  <w:style w:type="paragraph" w:customStyle="1" w:styleId="Bezmezer1">
    <w:name w:val="Bez mezer1"/>
    <w:rsid w:val="000E0211"/>
    <w:pPr>
      <w:suppressAutoHyphens/>
      <w:jc w:val="both"/>
    </w:pPr>
    <w:rPr>
      <w:rFonts w:eastAsia="SimSun" w:cs="Mangal"/>
      <w:sz w:val="24"/>
      <w:szCs w:val="24"/>
      <w:lang w:eastAsia="hi-IN" w:bidi="hi-IN"/>
    </w:rPr>
  </w:style>
  <w:style w:type="paragraph" w:customStyle="1" w:styleId="Textpoznpodarou1">
    <w:name w:val="Text pozn. pod čarou1"/>
    <w:basedOn w:val="Normln"/>
    <w:rsid w:val="000E0211"/>
  </w:style>
  <w:style w:type="paragraph" w:customStyle="1" w:styleId="Nadpis21">
    <w:name w:val="Nadpis 21"/>
    <w:basedOn w:val="Normal"/>
    <w:rsid w:val="000E0211"/>
    <w:rPr>
      <w:b/>
      <w:sz w:val="40"/>
      <w:u w:val="single"/>
    </w:rPr>
  </w:style>
  <w:style w:type="paragraph" w:customStyle="1" w:styleId="Zkladntext23">
    <w:name w:val="Základní text 23"/>
    <w:basedOn w:val="Normln"/>
    <w:rsid w:val="000E0211"/>
    <w:pPr>
      <w:spacing w:after="120" w:line="480" w:lineRule="auto"/>
    </w:pPr>
  </w:style>
  <w:style w:type="paragraph" w:customStyle="1" w:styleId="Zkladntext310">
    <w:name w:val="Základní text 31"/>
    <w:basedOn w:val="Default1"/>
    <w:rsid w:val="000E0211"/>
    <w:rPr>
      <w:rFonts w:eastAsia="SimSun" w:cs="Mangal"/>
      <w:color w:val="00000A"/>
    </w:rPr>
  </w:style>
  <w:style w:type="paragraph" w:customStyle="1" w:styleId="Zakladnitext">
    <w:name w:val="_Zakladni text"/>
    <w:basedOn w:val="Normln"/>
    <w:rsid w:val="000E0211"/>
    <w:pPr>
      <w:jc w:val="both"/>
    </w:pPr>
    <w:rPr>
      <w:rFonts w:ascii="Arial" w:hAnsi="Arial" w:cs="Arial"/>
      <w:sz w:val="22"/>
      <w:szCs w:val="22"/>
    </w:rPr>
  </w:style>
  <w:style w:type="paragraph" w:styleId="Textbubliny">
    <w:name w:val="Balloon Text"/>
    <w:basedOn w:val="Normln"/>
    <w:link w:val="TextbublinyChar"/>
    <w:uiPriority w:val="99"/>
    <w:semiHidden/>
    <w:unhideWhenUsed/>
    <w:rsid w:val="000B2A3B"/>
    <w:rPr>
      <w:rFonts w:ascii="Tahoma" w:hAnsi="Tahoma" w:cs="Mangal"/>
      <w:sz w:val="16"/>
      <w:szCs w:val="14"/>
    </w:rPr>
  </w:style>
  <w:style w:type="character" w:customStyle="1" w:styleId="TextbublinyChar">
    <w:name w:val="Text bubliny Char"/>
    <w:basedOn w:val="Standardnpsmoodstavce"/>
    <w:link w:val="Textbubliny"/>
    <w:uiPriority w:val="99"/>
    <w:semiHidden/>
    <w:rsid w:val="000B2A3B"/>
    <w:rPr>
      <w:rFonts w:ascii="Tahoma" w:hAnsi="Tahoma" w:cs="Mangal"/>
      <w:sz w:val="16"/>
      <w:szCs w:val="14"/>
      <w:lang w:eastAsia="hi-IN" w:bidi="hi-IN"/>
    </w:rPr>
  </w:style>
  <w:style w:type="paragraph" w:customStyle="1" w:styleId="Nadpis22">
    <w:name w:val="Nadpis 22"/>
    <w:basedOn w:val="Normln"/>
    <w:uiPriority w:val="1"/>
    <w:qFormat/>
    <w:rsid w:val="00FB2951"/>
    <w:pPr>
      <w:widowControl w:val="0"/>
      <w:suppressAutoHyphens w:val="0"/>
      <w:autoSpaceDE w:val="0"/>
      <w:autoSpaceDN w:val="0"/>
      <w:ind w:left="338"/>
      <w:outlineLvl w:val="2"/>
    </w:pPr>
    <w:rPr>
      <w:rFonts w:ascii="Calibri" w:eastAsia="Calibri" w:hAnsi="Calibri" w:cs="Calibri"/>
      <w:b/>
      <w:bCs/>
      <w:i/>
      <w:iCs/>
      <w:sz w:val="24"/>
      <w:szCs w:val="24"/>
      <w:lang w:eastAsia="en-US" w:bidi="ar-SA"/>
    </w:rPr>
  </w:style>
  <w:style w:type="paragraph" w:customStyle="1" w:styleId="Text">
    <w:name w:val="Text"/>
    <w:basedOn w:val="Normln"/>
    <w:rsid w:val="00AE30A3"/>
    <w:pPr>
      <w:suppressAutoHyphens w:val="0"/>
      <w:autoSpaceDE w:val="0"/>
      <w:autoSpaceDN w:val="0"/>
      <w:spacing w:before="60"/>
      <w:jc w:val="both"/>
    </w:pPr>
    <w:rPr>
      <w:sz w:val="24"/>
      <w:szCs w:val="24"/>
      <w:lang w:eastAsia="cs-CZ"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4C0E9-F8CE-4F6C-8503-5A0BA570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1307</Words>
  <Characters>7718</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Životopis</vt:lpstr>
    </vt:vector>
  </TitlesOfParts>
  <Company/>
  <LinksUpToDate>false</LinksUpToDate>
  <CharactersWithSpaces>9007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Životopis</dc:title>
  <dc:creator>Badatel</dc:creator>
  <cp:lastModifiedBy>spravce</cp:lastModifiedBy>
  <cp:revision>14</cp:revision>
  <cp:lastPrinted>2023-06-27T08:58:00Z</cp:lastPrinted>
  <dcterms:created xsi:type="dcterms:W3CDTF">2022-07-28T03:03:00Z</dcterms:created>
  <dcterms:modified xsi:type="dcterms:W3CDTF">2023-06-27T09:03:00Z</dcterms:modified>
</cp:coreProperties>
</file>